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F2" w:rsidRPr="009D43F2" w:rsidRDefault="009D43F2" w:rsidP="009D43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3F2">
        <w:rPr>
          <w:rFonts w:ascii="Times New Roman" w:hAnsi="Times New Roman" w:cs="Times New Roman"/>
          <w:b/>
          <w:sz w:val="32"/>
          <w:szCs w:val="32"/>
        </w:rPr>
        <w:t>Агрессивный ребёнок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43F2">
        <w:rPr>
          <w:rFonts w:ascii="Times New Roman" w:hAnsi="Times New Roman" w:cs="Times New Roman"/>
          <w:b/>
          <w:i/>
          <w:sz w:val="32"/>
          <w:szCs w:val="32"/>
        </w:rPr>
        <w:t>Признаки агрессивности: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по темпераменту ребенок: вспыльчив, непокорен, непредсказуем;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по характеру: самоуверен, недостаточно внимателен к чувствам окружающих, дерзок, проявляет негативизм.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43F2">
        <w:rPr>
          <w:rFonts w:ascii="Times New Roman" w:hAnsi="Times New Roman" w:cs="Times New Roman"/>
          <w:b/>
          <w:i/>
          <w:sz w:val="32"/>
          <w:szCs w:val="32"/>
        </w:rPr>
        <w:t>Причины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Нарушения эмоционально-волевой сферы: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неумение ребенка управлять своим поведением;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недостаточное усвоение ребенком общественных норм поведения, общения.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Неблагополучная семейная обстановка: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отчуждение, постоянные ссоры, стрессы;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нет единства требований к ребенку;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ребенку предъявляются слишком суровые или слабые требования;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физические (особенно жестокие) наказания;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асоциальное поведение родителей;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плохие жилищно-бытовые условия, материальные затруднения;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Трудности обучения.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Психологический климат в дошкольном учреждении.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43F2" w:rsidRPr="009D43F2" w:rsidRDefault="009D43F2" w:rsidP="009D43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3F2">
        <w:rPr>
          <w:rFonts w:ascii="Times New Roman" w:hAnsi="Times New Roman" w:cs="Times New Roman"/>
          <w:b/>
          <w:sz w:val="32"/>
          <w:szCs w:val="32"/>
        </w:rPr>
        <w:t>Советы родителям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Упорядочьте систему требований, следите за своими поступками, показывая ребенку личный (положительный) пример.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lastRenderedPageBreak/>
        <w:t>· Поддерживайте дисциплину, выполняйте установленные правила.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Собственным примером приучайте ребенка к самоконтролю.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Давайте ребенку понять, что вы его любите таким, какой он есть.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рисование, пение).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Предъявляя ребенку свои требования, учитывайте его возможности, а не свои желания.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Игнорируйте легкие проявления агрессивности, не фиксируйте на них внимание окружающих.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Включайте ребенка в совместную деятельность, подчеркивайте его значимость в выполняемом деле.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Научите ребенка жалеть. Он должен понять, что своим поведением доставляет огорчение, причиняет страдание близким людям.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Никогда не заставляйте ребенка забывать, что он добрый. Например, скажите ему: «Зачем ты так делаешь, ведь ты хороший, добрый!».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 xml:space="preserve">· В том случае, если у ребенка имеется потребность выплеснуть агрессивные эмоции, ему предоставляется такая возможность в игре. Можно предложить ему следующие игры: подраться с подушкой; рвать бумагу; используя «стаканчик для криков», </w:t>
      </w:r>
      <w:r w:rsidRPr="009D43F2">
        <w:rPr>
          <w:rFonts w:ascii="Times New Roman" w:hAnsi="Times New Roman" w:cs="Times New Roman"/>
          <w:sz w:val="32"/>
          <w:szCs w:val="32"/>
        </w:rPr>
        <w:lastRenderedPageBreak/>
        <w:t>высказать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коридору; покидать мяч об стену; устроить соревнование «Кто громче крикнет», «Кто выше прыгнет», «Кто быстрее пробежит».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·Учите ребенка выражать свои негативные эмоции в социально приемлемой форме. На первом этапе предложите ребенку переносить свой гнев с живого объекта на неживой (Например:«Если ты хочешь ударить, бей лучше не меня, а стул»), а затем научите ребенка выражать свои чувства, переживания в словесной форме.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43F2">
        <w:rPr>
          <w:rFonts w:ascii="Times New Roman" w:hAnsi="Times New Roman" w:cs="Times New Roman"/>
          <w:b/>
          <w:sz w:val="32"/>
          <w:szCs w:val="32"/>
        </w:rPr>
        <w:t>Помните, что бороться с агрессивностью нужно терпением, объяснением, поощрением.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D43F2">
        <w:rPr>
          <w:rFonts w:ascii="Times New Roman" w:hAnsi="Times New Roman" w:cs="Times New Roman"/>
          <w:i/>
          <w:sz w:val="32"/>
          <w:szCs w:val="32"/>
        </w:rPr>
        <w:t>Можно выделить несколько шагов по преодолению агрессивного поведения у ребенка.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1 ш а г – стимуляция гуманных чувств:</w:t>
      </w:r>
      <w:bookmarkStart w:id="0" w:name="_GoBack"/>
      <w:bookmarkEnd w:id="0"/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стимулируйте у агрессивных детей умение признавать собственные ошибки, переживание чувства неловкости, вины за агрессивное поведение;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учите его не сваливать свою вину на других;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развивайте у ребенка чувство эмпатии, сочувствия к другим, сверстникам, взрослым и живому миру.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Например: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« Миша, неужели тебе не жалко других детей?»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« Если ты других жалеть не будешь, то и тебя никто не пожалеет».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lastRenderedPageBreak/>
        <w:t>· Спросите у ребенка, почему плачет обиженный ребенок.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Предложите помириться с обиженным ребенком («Мирись, мирись и больше не дерись…»)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2 ш а г – ориентация на эмоциональное состояние другого.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Стремитесь обратить, привлечь внимание к состоянию другого, не выражая оценочного отношения к случившемуся.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Например: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«Ты сейчас чувствуешь себя победителем?», «Кому сейчас плохо, как ты думаешь?»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Если агрессивный ребенок стал свидетелем того, как обидели Лену, то взрослый предлагает ему: «Давай пожалеем Лену!»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«Как ты думаешь, сейчас только тебе плохо или еще кому-то?», «Тебе сейчас грустно?», «Ты злишься?», «Ты чувствуешь усталость и ни с кем не хочешь разговаривать?».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3 ш а г – осознание агрессивного и неуверенного поведения или состояния: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помогите агрессивному ребёнку адекватно оценивать эмоциональное состояние ребёнка-жертвы, а не только собственное;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постарайтесь понять характер агрессивности – защитный или более похожий на жестокость без сочувствия к обиженным;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стимулируйте осознание особенностей вспыльчивого и неуверенного поведения детьми;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стремитесь поставить агрессивного ребёнка на место ребёнка-жертвы;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чаще разговаривайте с агрессивным ребёнком о палитре его собственных эмоциональных состояний;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lastRenderedPageBreak/>
        <w:t>– чаще спрашивайте у него о вариантах выхода из конфликтной ситуации;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объясняйте, какими другими неагрессивными способами он может самоутвердиться;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расскажите, что такое вспышка гнева и что означает «контролировать» собственную агрессию, и зачем это необходимо делать.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спрашивайте у ребенка, в каких случаях он чаще всего становится сердитым, теряет над собой контроль;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объясните ребенку, зачем необходимо и что означает «контролировать» собственную агрессию.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Например: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· Ты стукнул Веру потому, что …, а ещё почему?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 xml:space="preserve">· Взрослый говорит: «Сейчас возьму листок и злое лицо изображу. Это волк! Дима, возьми резинку и злое лицо у волка (или незлое) изобрази! Как ты думаешь, почему у волка злое лицо?» 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 xml:space="preserve">· Эти вопросы можно адресовать и ребёнку-жертве притеснения. «Как ты думаешь, почему Игорь тебя обидел? А ещё почему?» 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43F2" w:rsidRPr="009D43F2" w:rsidRDefault="009D43F2" w:rsidP="009D43F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43F2">
        <w:rPr>
          <w:rFonts w:ascii="Times New Roman" w:hAnsi="Times New Roman" w:cs="Times New Roman"/>
          <w:b/>
          <w:i/>
          <w:sz w:val="32"/>
          <w:szCs w:val="32"/>
        </w:rPr>
        <w:t>Стратегии коррекции агрессивного поведения детей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43F2" w:rsidRPr="009D43F2" w:rsidRDefault="009D43F2" w:rsidP="009D4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Стратегия на отреагирование агрессивного поведения: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помогите ребёнку выражать негативные эмоциональные состояния не гневом и враждебностью, а другими эмоциями и поведением;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учите выплёскивать гнев в приемлемой форме;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lastRenderedPageBreak/>
        <w:t>– учите агрессивного ребёнка говорить словами о том, что ему нравится или не нравится;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учите ребёнка выражать агрессию словами, а не физической агрессией;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стремитесь использовать чувство юмора, объяснять ребёнку, склонному к агрессии, следующее: «Если кто-то на тебя лает, то не надо лаять (реагировать) в ответ».</w:t>
      </w:r>
    </w:p>
    <w:p w:rsidR="009D43F2" w:rsidRPr="009D43F2" w:rsidRDefault="009D43F2" w:rsidP="009D4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Стратегия на переключение состояния: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стимулируйте положительные эмоции у ребёнка с целью переключения с агрессивного состояния на иное. Используйте новизну, необычность, неожиданность игривого и неигрового поведения и действий с предметами, чтобы переключить ребёнка на неагрессивное поведение.</w:t>
      </w:r>
    </w:p>
    <w:p w:rsidR="009D43F2" w:rsidRPr="009D43F2" w:rsidRDefault="009D43F2" w:rsidP="009D4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Стратегия на предупреждение агрессивных состояний: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 xml:space="preserve">– у ребёнка: не навешивайте ярлыки на агрессивного ребёнка: злой, забияка, драчун, вредина и более обидные; 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– у взрослого: помните, что у вас есть много способов изменения поведения.</w:t>
      </w:r>
    </w:p>
    <w:p w:rsidR="009D43F2" w:rsidRPr="009D43F2" w:rsidRDefault="009D43F2" w:rsidP="009D43F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43F2">
        <w:rPr>
          <w:rFonts w:ascii="Times New Roman" w:hAnsi="Times New Roman" w:cs="Times New Roman"/>
          <w:b/>
          <w:i/>
          <w:sz w:val="32"/>
          <w:szCs w:val="32"/>
        </w:rPr>
        <w:t>Игры для агрессивных детей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9D43F2">
        <w:rPr>
          <w:rFonts w:ascii="Times New Roman" w:hAnsi="Times New Roman" w:cs="Times New Roman"/>
          <w:b/>
          <w:sz w:val="32"/>
          <w:szCs w:val="32"/>
        </w:rPr>
        <w:t>Воробьиные драки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9D43F2">
        <w:rPr>
          <w:rFonts w:ascii="Times New Roman" w:hAnsi="Times New Roman" w:cs="Times New Roman"/>
          <w:sz w:val="32"/>
          <w:szCs w:val="32"/>
        </w:rPr>
        <w:t xml:space="preserve"> (снятие физической агрессии).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Дети выбирают пару и превращаются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 (лечат «крылышки» и лапки у доктора Айболита). «Драки» начинаются и заканчиваются по сигналу взрослого.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b/>
          <w:sz w:val="32"/>
          <w:szCs w:val="32"/>
        </w:rPr>
        <w:t>«Минута шалости»</w:t>
      </w:r>
      <w:r w:rsidRPr="009D43F2">
        <w:rPr>
          <w:rFonts w:ascii="Times New Roman" w:hAnsi="Times New Roman" w:cs="Times New Roman"/>
          <w:sz w:val="32"/>
          <w:szCs w:val="32"/>
        </w:rPr>
        <w:t xml:space="preserve"> (психологическая разгрузка).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lastRenderedPageBreak/>
        <w:t>Ведущий по сигналу (удар в бубен и т. п.) предлагает детям шалить: каждый делает то, что ему хочется – прыгает, бегает, кувыркается и т. п. Повторный сигнал ведущего через 1–3 минуты объявляет конец шалостям.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b/>
          <w:sz w:val="32"/>
          <w:szCs w:val="32"/>
        </w:rPr>
        <w:t>«Добрые – злые кошки»</w:t>
      </w:r>
      <w:r w:rsidRPr="009D43F2">
        <w:rPr>
          <w:rFonts w:ascii="Times New Roman" w:hAnsi="Times New Roman" w:cs="Times New Roman"/>
          <w:sz w:val="32"/>
          <w:szCs w:val="32"/>
        </w:rPr>
        <w:t xml:space="preserve"> (снятие общей агрессии).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Детям предлагается образовать большой круг, в центре которого лежит обруч. Это «волшебный круг», в котором будут совершаться «превращения». Ребенок заходит внутрь обруча и по сигналу ведущего (хлопок в ладоши, звук колокольчика, звук свистка) превращается в злющую-презлющую кошку: шипит и царапается. При этом из «волшебного круга» выходить нельзя. Дети, стоящие вокруг обруча, хором повторяют вслед за ведущим: «Сильнее, сильнее, сильнее…», – и ребенок изображающий кошку, делает все более «злые» движения. По повторному сигналу ведущего «превращения» заканчиваются, после чего в обруч входит другой ребенок и игра повторяется. Когда все дети побывали в «волшебном круге», обруч убирается, дети разбиваются на пары и опять превращаются в злых кошек по сигналу взрослого. (Если кому-то не хватило пары, то в игре может участвовать сам ведущий.) Категорическое правило: не дотрагиваться друг до друга! Если оно нарушается, игра мгновенно останавливается, ведущий показывает пример возможных действий, после чего продолжает игру. По повторному сигналу «кошки» останавливаются и могут поменяться парами. На заключительном этапе игры ведущий предлагает «злым кошкам» стать добрыми и ласковыми. По сигналу дети превращаются в добрых кошек, которые ласкаются друг к другу.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b/>
          <w:sz w:val="32"/>
          <w:szCs w:val="32"/>
        </w:rPr>
        <w:t>«Каратист»</w:t>
      </w:r>
      <w:r w:rsidRPr="009D43F2">
        <w:rPr>
          <w:rFonts w:ascii="Times New Roman" w:hAnsi="Times New Roman" w:cs="Times New Roman"/>
          <w:sz w:val="32"/>
          <w:szCs w:val="32"/>
        </w:rPr>
        <w:t>(снятие физической агрессии).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 xml:space="preserve">Дети образуют круг, в центре которого лежит обруч – «волшебный круг». В «волшебном круге» происходит «превращение» ребенка в каратиста (движения ногами). Дети, стоящие вокруг обруча, вместе с ведущим хором произносят: «Сильнее, сильнее, сильнее…», – </w:t>
      </w:r>
      <w:r w:rsidRPr="009D43F2">
        <w:rPr>
          <w:rFonts w:ascii="Times New Roman" w:hAnsi="Times New Roman" w:cs="Times New Roman"/>
          <w:sz w:val="32"/>
          <w:szCs w:val="32"/>
        </w:rPr>
        <w:lastRenderedPageBreak/>
        <w:t>помогая игроку выплеснуть агрессивную энергию максимально интенсивными действиями.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9D43F2">
        <w:rPr>
          <w:rFonts w:ascii="Times New Roman" w:hAnsi="Times New Roman" w:cs="Times New Roman"/>
          <w:b/>
          <w:sz w:val="32"/>
          <w:szCs w:val="32"/>
        </w:rPr>
        <w:t>Боксер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9D43F2">
        <w:rPr>
          <w:rFonts w:ascii="Times New Roman" w:hAnsi="Times New Roman" w:cs="Times New Roman"/>
          <w:sz w:val="32"/>
          <w:szCs w:val="32"/>
        </w:rPr>
        <w:t xml:space="preserve"> (снятие физической агрессии).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Это вариант игры «Каратист», и проводится он аналогично, но действия в обруче можно производить только руками. Поощряются быстрые, сильные движения.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b/>
          <w:sz w:val="32"/>
          <w:szCs w:val="32"/>
        </w:rPr>
        <w:t>«Упрямый (капризный) ребенок»</w:t>
      </w:r>
      <w:r w:rsidRPr="009D43F2">
        <w:rPr>
          <w:rFonts w:ascii="Times New Roman" w:hAnsi="Times New Roman" w:cs="Times New Roman"/>
          <w:sz w:val="32"/>
          <w:szCs w:val="32"/>
        </w:rPr>
        <w:t xml:space="preserve"> (преодоление упрямства, негативизма).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Дети, входящие в круг (обруч), по очереди показывают капризного ребенка. Все помогают словами: «Сильнее, сильнее, сильнее…». Затем дети разбиваются на пары «родитель и ребенок»: ребенок капризничает, родитель уговаривает его успокоится. Каждый играющий должен побывать в роли капризного ребенка и уговаривающего родителя.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b/>
          <w:sz w:val="32"/>
          <w:szCs w:val="32"/>
        </w:rPr>
        <w:t>«Упрямая подушка»</w:t>
      </w:r>
      <w:r w:rsidRPr="009D43F2">
        <w:rPr>
          <w:rFonts w:ascii="Times New Roman" w:hAnsi="Times New Roman" w:cs="Times New Roman"/>
          <w:sz w:val="32"/>
          <w:szCs w:val="32"/>
        </w:rPr>
        <w:t xml:space="preserve"> (снятие общей агрессии, негативизма, упрямства).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Взрослые подготавливают «волшебную, упрямую подушку» (в темной наволочке) и вводят ребенка в игру-сказку: «Волшебница-фея подарила нам подушку. Эта подушка не простая, а волшебная. Внутри ее живут детские упрямки. Это они заставляют капризничать и упрямиться. Давайте прогоним упрямки». Ребенок бьет кулаками в подушку изо всех сил, а взрослый приговаривает: «Сильнее, сильнее, сильнее!» Когда движения ребенка становятся медленнее, игра постепенно останавливается. Взрослый предлагает послушать «упрямки в подушке: «Все ли упрямки вылезли и что они делают?» Ребенок прикладывает ухо к подушке и слушает. «Упрямки испугались и молчат в подушке», – отвечает взрослый (этот прием успокаивает ребенка после возбуждения).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b/>
          <w:sz w:val="32"/>
          <w:szCs w:val="32"/>
        </w:rPr>
        <w:t>«Клоуны ругаются»</w:t>
      </w:r>
      <w:r w:rsidRPr="009D43F2">
        <w:rPr>
          <w:rFonts w:ascii="Times New Roman" w:hAnsi="Times New Roman" w:cs="Times New Roman"/>
          <w:sz w:val="32"/>
          <w:szCs w:val="32"/>
        </w:rPr>
        <w:t xml:space="preserve"> (снятие вербальной агрессии).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lastRenderedPageBreak/>
        <w:t>Ведущий говорит: «Клоуны показывали детям представление, веселили их, а потом стали учить детей ругаться. Сердито ругаться друг на друга овощами и фруктами». Обращается внимание на адекватное, сердитое интонирование. Дети могут выбирать пары, менять партнеров, «ругаться» вместе или по очереди «ругать» всех детей. Взрослый руководит игрой, сигналом объявляет начало и конец игры, останавливает, если используются другие слова или физическая агрессия. Затем игра продолжается, изменяя эмоциональный настрой детей. Ведущий говорит: «Когда клоуны научили детей ругаться, родителям это не понравилось». Клоуны, продолжая игру, учат детей не только ругаться овощами и фруктами, но и ласково называть друг друга цветами. Интонирование должно быть адекватным. Дети вновь разбиваются на пары и ласково называют друг друга цветами.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b/>
          <w:sz w:val="32"/>
          <w:szCs w:val="32"/>
        </w:rPr>
        <w:t>«Жужа»</w:t>
      </w:r>
      <w:r w:rsidRPr="009D43F2">
        <w:rPr>
          <w:rFonts w:ascii="Times New Roman" w:hAnsi="Times New Roman" w:cs="Times New Roman"/>
          <w:sz w:val="32"/>
          <w:szCs w:val="32"/>
        </w:rPr>
        <w:t xml:space="preserve"> (снятие общей коллективной агрессии).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Ведущий выбирает «Жужу», которая садится на стул (в домик), остальные дети начинают дразнить «Жужу», кривляясь перед ней.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«Жужа, жужа, выходи,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Жужа, Жужа, догони!»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«Жужа» смотрит из окошка своего домика, показывает кулаки.топает ногами от злости, а когда дети заходят за «волшебную черту», выбегает и ловит детей. Кого «Жужа» поймала, тот выбывает из игры (попадает в плен «Жужи»).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b/>
          <w:sz w:val="32"/>
          <w:szCs w:val="32"/>
        </w:rPr>
        <w:t>«Маленькое привидение»</w:t>
      </w:r>
      <w:r w:rsidRPr="009D43F2">
        <w:rPr>
          <w:rFonts w:ascii="Times New Roman" w:hAnsi="Times New Roman" w:cs="Times New Roman"/>
          <w:sz w:val="32"/>
          <w:szCs w:val="32"/>
        </w:rPr>
        <w:t xml:space="preserve"> (обучение в приемлемой форме выплеснуть накопившийся гнев).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 xml:space="preserve">Ведущий говорит: «Будем играть в маленьких добрых привидений. Нам захотелось немного похулиганить и слегка напугать друг друга. По моему хлопку вы будете делать руками вот такое движение (взрослый приподнимает согнутые в локтях руки, пальцы растопырены) и произносить страшным голосом звук «У», если я буду громко хлопать, вы будете пугать громко. Но помните, что мы </w:t>
      </w:r>
      <w:r w:rsidRPr="009D43F2">
        <w:rPr>
          <w:rFonts w:ascii="Times New Roman" w:hAnsi="Times New Roman" w:cs="Times New Roman"/>
          <w:sz w:val="32"/>
          <w:szCs w:val="32"/>
        </w:rPr>
        <w:lastRenderedPageBreak/>
        <w:t>добрые при</w:t>
      </w:r>
      <w:r>
        <w:rPr>
          <w:rFonts w:ascii="Times New Roman" w:hAnsi="Times New Roman" w:cs="Times New Roman"/>
          <w:sz w:val="32"/>
          <w:szCs w:val="32"/>
        </w:rPr>
        <w:t>видения и хотим только пошутить</w:t>
      </w:r>
      <w:r w:rsidRPr="009D43F2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D43F2">
        <w:rPr>
          <w:rFonts w:ascii="Times New Roman" w:hAnsi="Times New Roman" w:cs="Times New Roman"/>
          <w:sz w:val="32"/>
          <w:szCs w:val="32"/>
        </w:rPr>
        <w:t xml:space="preserve"> Взрослый хлопает в ладоши. В конце игры привидения превращаются в детей.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43F2">
        <w:rPr>
          <w:rFonts w:ascii="Times New Roman" w:hAnsi="Times New Roman" w:cs="Times New Roman"/>
          <w:b/>
          <w:sz w:val="32"/>
          <w:szCs w:val="32"/>
        </w:rPr>
        <w:t xml:space="preserve"> «Кукла «Бобо»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 xml:space="preserve">Когда ребенку удается выплеснуть накопившуюся энергию, он становится спокойным и уравновешенным. Значит, если дать ребенку выместить агрессию на какой-либо объект, часть проблем, связанных с его поведением, будет решена. Для этой цели используется специальная кукла «Бобо». Вы можете сделать ее сами, например из подушки: пришейте к старой подушке руки и ноги, сделанные из ткани, сделайте «лицо» – и кукла готова. Можно сделать ее более плотной. Для этого сшейте чехол продолговатой формы, прикрепите к нему «ручки», «ножки» и «лицо», набейте плотно ватой или песком и зашейте. Такую куклу ребенок может спокойно бить и пинать, вымещая на ней накопившиеся за день негативные чувства. Безболезненно выразив свою агрессию, ребенок становится более спокоен в повседневной жизни. 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43F2">
        <w:rPr>
          <w:rFonts w:ascii="Times New Roman" w:hAnsi="Times New Roman" w:cs="Times New Roman"/>
          <w:b/>
          <w:sz w:val="32"/>
          <w:szCs w:val="32"/>
        </w:rPr>
        <w:t>«Драка»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«Представь, что ты с другом поссорился. Вот-вот начнется драка. Глубоко вдохни, крепко-прекрепко стисни зубы, сожми как можно сильнее кулаки, до боли вдави пальцы в ладони, на несколько секунд затаи дыхание. Задумайся: а может, и не стоит драться? Выдохни и расслабься. Ура! Неприятности позади! Встряхни кистями рук. Почувствовал облегчение?»</w:t>
      </w:r>
    </w:p>
    <w:p w:rsidR="009D43F2" w:rsidRPr="009D43F2" w:rsidRDefault="009D43F2" w:rsidP="009D43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43F2">
        <w:rPr>
          <w:rFonts w:ascii="Times New Roman" w:hAnsi="Times New Roman" w:cs="Times New Roman"/>
          <w:b/>
          <w:sz w:val="32"/>
          <w:szCs w:val="32"/>
        </w:rPr>
        <w:t>«Уходи, злость, уходи!»</w:t>
      </w:r>
    </w:p>
    <w:p w:rsidR="009E7A0D" w:rsidRPr="009D43F2" w:rsidRDefault="009D43F2" w:rsidP="009D43F2">
      <w:pPr>
        <w:jc w:val="both"/>
        <w:rPr>
          <w:rFonts w:ascii="Times New Roman" w:hAnsi="Times New Roman" w:cs="Times New Roman"/>
          <w:sz w:val="32"/>
          <w:szCs w:val="32"/>
        </w:rPr>
      </w:pPr>
      <w:r w:rsidRPr="009D43F2">
        <w:rPr>
          <w:rFonts w:ascii="Times New Roman" w:hAnsi="Times New Roman" w:cs="Times New Roman"/>
          <w:sz w:val="32"/>
          <w:szCs w:val="32"/>
        </w:rPr>
        <w:t>Играющие ложатся на ковер по кругу. Между ними подушки. Закрыв глаза, они начинают со всей силой бить ногами по полу, а руками по подушкам с криком: «Уходи, злость, уходи!» Упражнение продолжается 3 минуты, затем участники по команде взрослого ложатся в позу «звезды», широко раскинув руки и ноги, и спокойно лежат, слушая спокойную музыку 3 минуты.</w:t>
      </w:r>
    </w:p>
    <w:sectPr w:rsidR="009E7A0D" w:rsidRPr="009D43F2" w:rsidSect="00DC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5F1A"/>
    <w:multiLevelType w:val="hybridMultilevel"/>
    <w:tmpl w:val="929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3F2"/>
    <w:rsid w:val="0050069D"/>
    <w:rsid w:val="009D43F2"/>
    <w:rsid w:val="009E7A0D"/>
    <w:rsid w:val="00DC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Engineer</cp:lastModifiedBy>
  <cp:revision>2</cp:revision>
  <dcterms:created xsi:type="dcterms:W3CDTF">2017-01-07T12:03:00Z</dcterms:created>
  <dcterms:modified xsi:type="dcterms:W3CDTF">2017-01-07T12:03:00Z</dcterms:modified>
</cp:coreProperties>
</file>