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Доступ к информационным системам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 информационно-телекоммуникационным сетям,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 т.ч. приспособленным  для использования инвалидами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 лицами с ограниченными возможностями здоровья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Доступ к информационным системам и информационно-телекоммуникационным сетям воспитанников не предусмотрен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Образовательной программой дошкольного образования муниципального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дошкольного образовательного учреждения г. Мурманска  № </w:t>
      </w:r>
      <w:r>
        <w:rPr>
          <w:rFonts w:cs="Times New Roman" w:ascii="Times New Roman" w:hAnsi="Times New Roman"/>
          <w:color w:val="000000"/>
          <w:sz w:val="28"/>
          <w:szCs w:val="28"/>
        </w:rPr>
        <w:t>72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42</Words>
  <Characters>377</Characters>
  <CharactersWithSpaces>422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2017-08-31T16:21:00Z</dcterms:created>
  <dc:creator>Покемошка</dc:creator>
  <dc:description/>
  <dc:language>ru-RU</dc:language>
  <cp:lastModifiedBy/>
  <dcterms:modified xsi:type="dcterms:W3CDTF">2018-06-22T20:44:48Z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