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Аналитический отчет  по результатам работы МБДОУ №72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г. Мурманска за  2016-2017 учебный год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инновационной деятельности в соответствии с ФГОС ДО (стажировочные площадки).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Современные подходы к планированию образовательной деятельности в ДОО «Методика комплексно – тематического планирования образовательной деятельности в ДОО»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Результативность участия учреждения</w:t>
      </w:r>
      <w:r>
        <w:rPr>
          <w:sz w:val="28"/>
          <w:szCs w:val="28"/>
        </w:rPr>
        <w:t xml:space="preserve"> в конкурсах различного уровня, в том числе в интернет конкурсах.</w:t>
      </w:r>
    </w:p>
    <w:tbl>
      <w:tblPr>
        <w:tblStyle w:val="a5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5"/>
        <w:gridCol w:w="3106"/>
        <w:gridCol w:w="2048"/>
      </w:tblGrid>
      <w:tr>
        <w:trPr/>
        <w:tc>
          <w:tcPr>
            <w:tcW w:w="4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с указанием уровня)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Номинация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(если есть)</w:t>
            </w:r>
          </w:p>
        </w:tc>
        <w:tc>
          <w:tcPr>
            <w:tcW w:w="2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4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областного конкурса «Лучший детский сад МО-16» 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 участника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Комитета по образованию администрации г.Мурманска</w:t>
            </w:r>
          </w:p>
        </w:tc>
      </w:tr>
      <w:tr>
        <w:trPr/>
        <w:tc>
          <w:tcPr>
            <w:tcW w:w="4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Петербургский культурно-образовательный центр «Аничков мост». Всероссийский конкурс педагогического мастерства «К вершинам профессионального успеха»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образовательный проект»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2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лауреата, благодарственное письмо </w:t>
            </w:r>
          </w:p>
        </w:tc>
      </w:tr>
      <w:tr>
        <w:trPr/>
        <w:tc>
          <w:tcPr>
            <w:tcW w:w="4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Петербургский культурно-образовательный центр «Аничков мост». Всероссийский конкурс педагогического мастерства «К вершинам профессионального успеха»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«Лучший образовательный проект»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</w:tr>
      <w:tr>
        <w:trPr/>
        <w:tc>
          <w:tcPr>
            <w:tcW w:w="4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Общегородской смотр – конкурс по озеленению и благоустройству г. Мурманска «Мой зеленый город – мой уютный дом»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«Лучшее озеленение территории образовательного учреждения»</w:t>
            </w:r>
          </w:p>
        </w:tc>
        <w:tc>
          <w:tcPr>
            <w:tcW w:w="2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 участника</w:t>
            </w:r>
          </w:p>
        </w:tc>
      </w:tr>
      <w:tr>
        <w:trPr/>
        <w:tc>
          <w:tcPr>
            <w:tcW w:w="4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Общегородской конкурс «Окно в праздник»</w:t>
            </w:r>
          </w:p>
        </w:tc>
        <w:tc>
          <w:tcPr>
            <w:tcW w:w="3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дипломов участников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Достижения педагогов:</w:t>
      </w:r>
      <w:r>
        <w:rPr>
          <w:sz w:val="28"/>
          <w:szCs w:val="28"/>
        </w:rPr>
        <w:t xml:space="preserve">  (участие педагогов в очных профессиональных конкурсах различного уровня,  в том числе  в конкурсе «Ступеньки мастерства - 2017»  (указать Ф.И.О.,  должность, результат) + интернет конкурсы профессионального мастерства.</w:t>
      </w:r>
    </w:p>
    <w:tbl>
      <w:tblPr>
        <w:tblStyle w:val="a5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2128"/>
        <w:gridCol w:w="3371"/>
        <w:gridCol w:w="1447"/>
      </w:tblGrid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с указанием уровня)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Номинация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(если есть)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 педагога, категория</w:t>
            </w:r>
          </w:p>
        </w:tc>
        <w:tc>
          <w:tcPr>
            <w:tcW w:w="14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Профессиональный конкурс «Ступеньки мастерства - 17»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этапе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«Педагогический дебют»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Пихович А.С., б/к;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Позднякова Н.Е., СЗД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</w:tr>
      <w:tr>
        <w:trPr/>
        <w:tc>
          <w:tcPr>
            <w:tcW w:w="29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Всероссийского конкурса «Воспитатели России»</w:t>
            </w:r>
          </w:p>
        </w:tc>
        <w:tc>
          <w:tcPr>
            <w:tcW w:w="2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«Лучший профессионал ДОО»</w:t>
            </w:r>
          </w:p>
          <w:p>
            <w:pPr>
              <w:pStyle w:val="Normal"/>
              <w:spacing w:lineRule="auto" w:line="240" w:before="0"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«Лучший воспитатель ДОО»</w:t>
            </w:r>
          </w:p>
          <w:p>
            <w:pPr>
              <w:pStyle w:val="Normal"/>
              <w:spacing w:lineRule="auto" w:line="240" w:before="0"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«Лучший молодой воспитатель ДОО»</w:t>
            </w:r>
          </w:p>
        </w:tc>
        <w:tc>
          <w:tcPr>
            <w:tcW w:w="3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Колсанова И.В., музыкальный руководитель высшей катег.,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Шаповал Г.Э., ст. воспитатель высшей категории.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Кейшева Н.А., воспитатель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категории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Пьянова К.А., воспитатель б/к</w:t>
            </w:r>
          </w:p>
        </w:tc>
        <w:tc>
          <w:tcPr>
            <w:tcW w:w="14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8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2692"/>
        <w:gridCol w:w="1985"/>
        <w:gridCol w:w="1416"/>
      </w:tblGrid>
      <w:tr>
        <w:trPr>
          <w:trHeight w:val="418" w:hRule="atLeast"/>
        </w:trPr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8"/>
                <w:b/>
                <w:b/>
                <w:bCs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«Лучший сайт педагога 2017»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Колсанова И.В.,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Нургалеева О.А. 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Всероссийский конкурс «Методы эффективного взаимодействия с родителями» на портале «Продленка»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Карташова А.А.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«Движение к цели»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center"/>
              <w:rPr>
                <w:rStyle w:val="Style18"/>
                <w:i w:val="false"/>
                <w:i w:val="false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Взаимодействие с семьей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Г.Э.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«Движение к цели»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НОД с детьми дошкольного возраста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center"/>
              <w:rPr>
                <w:rStyle w:val="Style18"/>
                <w:i w:val="false"/>
                <w:i w:val="false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Геллер И.Н.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b/>
                <w:b/>
                <w:sz w:val="24"/>
                <w:szCs w:val="24"/>
              </w:rPr>
            </w:pPr>
            <w:r>
              <w:rPr>
                <w:rStyle w:val="Normaltextrun"/>
                <w:b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Open Sans" w:hAnsi="Open Sans"/>
                <w:color w:val="444444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«Движение к цели»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4444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center"/>
              <w:rPr>
                <w:rStyle w:val="Style18"/>
                <w:i w:val="false"/>
                <w:i w:val="false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Рябоволова Е.В., Зубкова Ф.Ш.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b/>
                <w:b/>
                <w:sz w:val="24"/>
                <w:szCs w:val="24"/>
              </w:rPr>
            </w:pPr>
            <w:r>
              <w:rPr>
                <w:rStyle w:val="Normaltextrun"/>
                <w:b/>
                <w:sz w:val="24"/>
                <w:szCs w:val="24"/>
              </w:rPr>
              <w:t>3 место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«Движение к цели»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4444"/>
                <w:sz w:val="24"/>
                <w:szCs w:val="24"/>
                <w:highlight w:val="white"/>
              </w:rPr>
            </w:pPr>
            <w:r>
              <w:rPr>
                <w:rStyle w:val="Style18"/>
                <w:i w:val="false"/>
                <w:sz w:val="24"/>
                <w:szCs w:val="24"/>
              </w:rPr>
              <w:t>Организация досуга и внеклассной деятельности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Style w:val="Style18"/>
                <w:rFonts w:ascii="Times New Roman" w:hAnsi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Style18"/>
                <w:rFonts w:ascii="Times New Roman" w:hAnsi="Times New Roman"/>
                <w:b w:val="false"/>
                <w:i w:val="false"/>
                <w:sz w:val="24"/>
                <w:szCs w:val="24"/>
              </w:rPr>
              <w:t>Богданова Н.В.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b/>
                <w:b/>
                <w:sz w:val="24"/>
                <w:szCs w:val="24"/>
              </w:rPr>
            </w:pPr>
            <w:r>
              <w:rPr>
                <w:rStyle w:val="Normaltextrun"/>
                <w:b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Open Sans" w:hAnsi="Open Sans"/>
                <w:color w:val="444444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«Движение к цели»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8"/>
                <w:i w:val="false"/>
                <w:i w:val="false"/>
                <w:sz w:val="24"/>
                <w:szCs w:val="24"/>
              </w:rPr>
            </w:pPr>
            <w:r>
              <w:rPr>
                <w:rStyle w:val="Style18"/>
                <w:i w:val="false"/>
                <w:sz w:val="24"/>
                <w:szCs w:val="24"/>
              </w:rPr>
              <w:t>Проект, проектная деятельность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center"/>
              <w:rPr>
                <w:rStyle w:val="Style18"/>
                <w:i w:val="false"/>
                <w:i w:val="false"/>
              </w:rPr>
            </w:pPr>
            <w:r>
              <w:rPr>
                <w:rStyle w:val="Style18"/>
                <w:i w:val="false"/>
              </w:rPr>
              <w:t>Позднякова Н.Е.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b/>
                <w:b/>
                <w:sz w:val="24"/>
                <w:szCs w:val="24"/>
              </w:rPr>
            </w:pPr>
            <w:r>
              <w:rPr>
                <w:rStyle w:val="Normaltextrun"/>
                <w:b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Open Sans" w:hAnsi="Open Sans"/>
                <w:color w:val="444444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«Движение к цели»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8"/>
                <w:i w:val="false"/>
                <w:i w:val="false"/>
                <w:sz w:val="24"/>
                <w:szCs w:val="24"/>
              </w:rPr>
            </w:pPr>
            <w:r>
              <w:rPr>
                <w:rStyle w:val="Style18"/>
                <w:i w:val="false"/>
                <w:sz w:val="24"/>
                <w:szCs w:val="24"/>
              </w:rPr>
              <w:t>Презентации уроков, занятий, выступлений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center"/>
              <w:rPr>
                <w:color w:val="444444"/>
                <w:highlight w:val="white"/>
              </w:rPr>
            </w:pPr>
            <w:r>
              <w:rPr>
                <w:rStyle w:val="Style18"/>
                <w:i w:val="false"/>
              </w:rPr>
              <w:t>Позднякова Н.Е.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b/>
                <w:b/>
                <w:sz w:val="24"/>
                <w:szCs w:val="24"/>
              </w:rPr>
            </w:pPr>
            <w:r>
              <w:rPr>
                <w:rStyle w:val="Normaltextrun"/>
                <w:b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 w:val="false"/>
                <w:b w:val="false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 w:val="false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«Движение к цели»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Style18"/>
                <w:i w:val="false"/>
                <w:color w:val="000000"/>
              </w:rPr>
              <w:t>Взаимодействие с семьей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Н.А., Воробьева М.Г.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Распространение опыта работы педагогов учреждения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61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295"/>
        <w:gridCol w:w="4980"/>
        <w:gridCol w:w="3686"/>
      </w:tblGrid>
      <w:tr>
        <w:trPr>
          <w:trHeight w:val="305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13.08.2016</w:t>
            </w:r>
          </w:p>
        </w:tc>
        <w:tc>
          <w:tcPr>
            <w:tcW w:w="86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и проведении спортивного праздника, посвященного дню физкультурника</w:t>
            </w:r>
          </w:p>
        </w:tc>
      </w:tr>
      <w:tr>
        <w:trPr>
          <w:trHeight w:val="709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руководителей «Подведение итогов муниципального этапа областного конкурса «Лучший детский сад МО - 2016</w:t>
            </w:r>
          </w:p>
        </w:tc>
      </w:tr>
      <w:tr>
        <w:trPr>
          <w:trHeight w:val="709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18.01.2017</w:t>
            </w:r>
          </w:p>
        </w:tc>
        <w:tc>
          <w:tcPr>
            <w:tcW w:w="86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слушателей курсов ГАУДПО МО «ИРО» «Виды музыкальной творческой деятельности дошкольников» в МБДОУ №72 </w:t>
            </w:r>
          </w:p>
        </w:tc>
      </w:tr>
      <w:tr>
        <w:trPr>
          <w:trHeight w:val="709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22.02.2017</w:t>
            </w:r>
          </w:p>
        </w:tc>
        <w:tc>
          <w:tcPr>
            <w:tcW w:w="86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слушателей курсов ГАУДПО МО «ИРО» «Виды культурных практик в ДОО» в МБДОУ №72 </w:t>
            </w:r>
          </w:p>
        </w:tc>
      </w:tr>
      <w:tr>
        <w:trPr>
          <w:trHeight w:val="2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29.03.2017</w:t>
            </w:r>
          </w:p>
        </w:tc>
        <w:tc>
          <w:tcPr>
            <w:tcW w:w="86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семинар для музыкальных руководителей ДОУ «Эстетическое развитие дошкольников как основа интеграции содержания дошкольного образования в соответствии с требованиями ФГОС дошкольного образования»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«Презентация наглядной информации «Детский травматизм в ДОУ»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старших воспитателей ДОУ «Работа по предупреждению детского травматизма в ДОУ» в МБДОУ № 21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9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Шаповал Г.Э. «Система работы ДОО по развитию культурных практик воспитанников»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региональный Форум работников дошкольного образования МО «Дошкольное образование Мурманской области: ценности и векторы развития»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0"/>
              <w:ind w:right="-1" w:hanging="0"/>
              <w:jc w:val="both"/>
              <w:rPr/>
            </w:pPr>
            <w:r>
              <w:rPr/>
              <w:t>Колсанова И.В. «Художественно-творческая деятельность как одна из форм культурных практик воспитанников ДОО»</w:t>
            </w:r>
          </w:p>
          <w:p>
            <w:pPr>
              <w:pStyle w:val="NormalWeb"/>
              <w:shd w:val="clear" w:color="auto" w:fill="FFFFFF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«Проектирование и организация культурных практик воспитанников ДОО» с </w:t>
            </w:r>
            <w:r>
              <w:rPr>
                <w:sz w:val="24"/>
                <w:szCs w:val="24"/>
              </w:rPr>
              <w:t>видеоконференцсвязью в</w:t>
            </w:r>
            <w:r>
              <w:rPr>
                <w:bCs/>
                <w:sz w:val="24"/>
                <w:szCs w:val="24"/>
              </w:rPr>
              <w:t xml:space="preserve"> ГАУДПО МО «ИРО»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right="-2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Шаповал Г.Э. «Опыт развития культурных практик воспитанников ДОО»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«Проектирование и организация культурных практик воспитанников ДОО» с </w:t>
            </w:r>
            <w:r>
              <w:rPr>
                <w:sz w:val="24"/>
                <w:szCs w:val="24"/>
              </w:rPr>
              <w:t>видеоконференцсвязью в</w:t>
            </w:r>
            <w:r>
              <w:rPr>
                <w:bCs/>
                <w:sz w:val="24"/>
                <w:szCs w:val="24"/>
              </w:rPr>
              <w:t xml:space="preserve"> ГАУДПО МО «ИРО»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right="-2" w:hanging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Кейшева Н.А. «Эффективная практика развития творческой инициативы старших дошкольников в работе с природным материалом»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марафон педагогического опыта </w:t>
            </w:r>
            <w:r>
              <w:rPr>
                <w:bCs/>
                <w:sz w:val="24"/>
                <w:szCs w:val="24"/>
              </w:rPr>
              <w:t xml:space="preserve">«Организация и развитие художественно-продуктивной деятельности» в </w:t>
            </w:r>
            <w:r>
              <w:rPr>
                <w:sz w:val="24"/>
                <w:szCs w:val="24"/>
              </w:rPr>
              <w:t>ГОБУК МОДЮБ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right="-2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Большакова Н.А. «Эффективные формы  взаимодействия с родителями в детском саду»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right="-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марафон педагогического опыта </w:t>
            </w:r>
            <w:r>
              <w:rPr>
                <w:bCs/>
                <w:sz w:val="24"/>
                <w:szCs w:val="24"/>
              </w:rPr>
              <w:t xml:space="preserve">«Организация и развитие художественно-продуктивной деятельности» в </w:t>
            </w:r>
            <w:r>
              <w:rPr>
                <w:sz w:val="24"/>
                <w:szCs w:val="24"/>
              </w:rPr>
              <w:t>ГОБУК МОДЮБ</w:t>
            </w:r>
          </w:p>
        </w:tc>
      </w:tr>
      <w:tr>
        <w:trPr>
          <w:trHeight w:val="557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Колсанова И.В. «</w:t>
            </w:r>
            <w:r>
              <w:rPr>
                <w:bCs/>
                <w:iCs/>
                <w:sz w:val="24"/>
                <w:szCs w:val="24"/>
              </w:rPr>
              <w:t>Декоративно-оформительская деятельность дошкольников. Творческая  мастерская по изготовлению декораций и костюмов»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Областной марафон педагогического опыта </w:t>
            </w:r>
            <w:r>
              <w:rPr>
                <w:bCs/>
                <w:sz w:val="24"/>
                <w:szCs w:val="24"/>
              </w:rPr>
              <w:t xml:space="preserve">«Организация и развитие художественно-продуктивной деятельности» в </w:t>
            </w:r>
            <w:r>
              <w:rPr>
                <w:sz w:val="24"/>
                <w:szCs w:val="24"/>
              </w:rPr>
              <w:t>ГОБУК МОДЮБ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Геллер «</w:t>
            </w:r>
            <w:r>
              <w:rPr>
                <w:bCs/>
                <w:sz w:val="24"/>
                <w:szCs w:val="24"/>
              </w:rPr>
              <w:t xml:space="preserve">Упражнения с манкой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средство развития изобразительной деятельности  в раннем возрасте»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марафон педагогического опыта </w:t>
            </w:r>
            <w:r>
              <w:rPr>
                <w:bCs/>
                <w:sz w:val="24"/>
                <w:szCs w:val="24"/>
              </w:rPr>
              <w:t xml:space="preserve">«Организация и развитие художественно-продуктивной деятельности» в </w:t>
            </w:r>
            <w:r>
              <w:rPr>
                <w:sz w:val="24"/>
                <w:szCs w:val="24"/>
              </w:rPr>
              <w:t>ГОБУК МОДЮБ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Spacing"/>
              <w:jc w:val="both"/>
              <w:rPr>
                <w:rStyle w:val="Strong"/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color w:val="000000"/>
                <w:sz w:val="24"/>
                <w:szCs w:val="24"/>
              </w:rPr>
              <w:t>Нургалеева О.А. «Лепка как средство развития детского дизайна»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марафон педагогического опыта </w:t>
            </w:r>
            <w:r>
              <w:rPr>
                <w:bCs/>
                <w:sz w:val="24"/>
                <w:szCs w:val="24"/>
              </w:rPr>
              <w:t xml:space="preserve">«Организация и развитие художественно-продуктивной деятельности» в </w:t>
            </w:r>
            <w:r>
              <w:rPr>
                <w:sz w:val="24"/>
                <w:szCs w:val="24"/>
              </w:rPr>
              <w:t>ГОБУК МОДЮБ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Н.А. «Эффективная практика взаимодействия с родителями воспитанников в ДОО»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передового педагогического опыта на курсах повышения квалификации в ГАУДПО МО «ИРО» 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Ф.Ш. «Использование нетрадиционных техник рисования для развития мелкой моторики рук воспитанников раннего возраста ДОО»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передового педагогического опыта на курсах повышения квалификации в ГАУДПО МО «ИРО»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Paragraph"/>
              <w:spacing w:beforeAutospacing="0" w:before="0" w:afterAutospacing="0" w:after="0"/>
              <w:jc w:val="both"/>
              <w:textAlignment w:val="baseline"/>
              <w:rPr>
                <w:rFonts w:ascii="Segoe UI" w:hAnsi="Segoe UI" w:cs="Segoe UI"/>
              </w:rPr>
            </w:pPr>
            <w:r>
              <w:rPr/>
              <w:t>Кейшева Н.А</w:t>
            </w:r>
            <w:r>
              <w:rPr>
                <w:rStyle w:val="Normaltextrun"/>
                <w:color w:val="000000"/>
              </w:rPr>
              <w:t xml:space="preserve"> «Развитие творческих способностей детей старшего дошкольного возраста средствами декоративно-прикладного искусства»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передового педагогического опыта на курсах повышения квалификации в ГАУДПО МО «ИРО»</w:t>
            </w:r>
          </w:p>
        </w:tc>
      </w:tr>
      <w:tr>
        <w:trPr>
          <w:trHeight w:val="1064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О.Б. «Взаимосвязь логопеда и воспитателя в проведении исследовательской деятельности с детьми с ограниченными возможностями здоровья»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 «Исследовательская деятельность: экологические проекты» ГОБУК МГОБСС</w:t>
            </w:r>
          </w:p>
        </w:tc>
      </w:tr>
      <w:tr>
        <w:trPr>
          <w:trHeight w:val="416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9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Колсанова И.В., Малюкова И.А. «Опыт деятельности «Семейного театра» как эффективной формы образовательных отношений с родителями по художественно – эстетическому развитию детей дошкольного возраста»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передового педагогического опыта на курсах повышения квалификации в ГАУДПО МО «ИРО»</w:t>
            </w:r>
          </w:p>
        </w:tc>
      </w:tr>
      <w:tr>
        <w:trPr>
          <w:trHeight w:val="416" w:hRule="atLeast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15.05 2017</w:t>
            </w:r>
          </w:p>
        </w:tc>
        <w:tc>
          <w:tcPr>
            <w:tcW w:w="4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ind w:left="9" w:hanging="0"/>
              <w:rPr>
                <w:bCs/>
                <w:sz w:val="24"/>
                <w:szCs w:val="24"/>
              </w:rPr>
            </w:pPr>
            <w:r>
              <w:rPr>
                <w:rStyle w:val="Strong"/>
                <w:b w:val="false"/>
                <w:color w:val="000000"/>
                <w:sz w:val="24"/>
                <w:szCs w:val="24"/>
              </w:rPr>
              <w:t xml:space="preserve">Нургалеева О.А. </w:t>
            </w:r>
            <w:r>
              <w:rPr>
                <w:bCs/>
                <w:sz w:val="24"/>
                <w:szCs w:val="24"/>
              </w:rPr>
              <w:t>«Опыт деятельности «Семейного театра» как эффективной формы образовательных отношений с родителями по художественно – эстетическому развитию детей дошкольного возраста»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передового педагогического опыта на курсах повышения квалификации в ГАУДПО МО «ИРО»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Достижения воспитанников  (участие в конкурсах: название мероприятия, возраст участников, результат).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3"/>
        <w:gridCol w:w="2693"/>
        <w:gridCol w:w="1559"/>
        <w:gridCol w:w="1950"/>
      </w:tblGrid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с указанием уровня)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Номинация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(если есть)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 участников,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пробег, посвященный Дню города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детей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участников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«Мурманску – 100 лет» в  ГОБУК  МОДЮБ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Благ. письмо, публикация на сайте Мин. культуры РФ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ССИТ Всероссийский детско-юношеский конкурс утренников, театрализованных и спортивных представлений </w:t>
            </w:r>
            <w:hyperlink r:id="rId2">
              <w:r>
                <w:rPr>
                  <w:rStyle w:val="Style13"/>
                  <w:sz w:val="24"/>
                  <w:szCs w:val="24"/>
                </w:rPr>
                <w:t>«Золотая осень 2016-го»</w:t>
              </w:r>
            </w:hyperlink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герои народных сказок»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 по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31" w:before="0" w:after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региональный конкурс детских поделок "Новогодняя мастерская" ООО «Б Класс» 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«Золотые ручки»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младшая, старшая, группы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победители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ССИТ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утренников и театрализованных представлений «С Новым годом» 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«Заюшкина избушка»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 по МО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31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фестиваль физкультуры и спорта «Белый медвежонок»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участников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31" w:before="0"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научно-технического творчества «Волшебная страна конструирования»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«Творческий проект»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31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конкурс чтецов «Будем мы беречь планету, ведь ее прекрасней нету»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счастливая семья! Мама, папа, спорт и я!»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диплом 3 степени,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 дипломов участников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231" w:before="0"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детского творчества «Азбука безопасности» Всероссийский конкурс изобразительного искусства «Дорога не терпит шалости»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диплома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детского творчества воспитанников ДОУ "Музыкальная мозаика"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«Песенное творчество», «Танцевальное творчество»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Средняя, старшая, подгот. группы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победителя</w:t>
            </w:r>
          </w:p>
        </w:tc>
      </w:tr>
      <w:tr>
        <w:trPr>
          <w:trHeight w:val="1087" w:hRule="atLeast"/>
        </w:trPr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 Международный конкурс детской рукописной книги «Большой РОССИИ малый уголок»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«Поморская утварь»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/>
              <w:t xml:space="preserve">Международный экологический конкурс «Синичкин день» 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40" w:before="0" w:after="0"/>
              <w:rPr/>
            </w:pPr>
            <w:r>
              <w:rPr/>
              <w:t xml:space="preserve">«Декоративно – прикладное творчество», 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/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/>
              <w:t xml:space="preserve">«Рисунок», 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/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/>
              <w:t>«Домик для птиц своими руками»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диплома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степени,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–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степени,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–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степени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Диплом 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степени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диплома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Style20"/>
              <w:spacing w:lineRule="auto" w:line="240" w:before="0" w:after="0"/>
              <w:rPr>
                <w:i/>
                <w:i/>
                <w:iCs/>
              </w:rPr>
            </w:pPr>
            <w:r>
              <w:rPr/>
              <w:t xml:space="preserve">Региональный этап Международного конкурса – фестиваля декоративно-прикладного творчества </w:t>
            </w:r>
            <w:r>
              <w:rPr>
                <w:i/>
                <w:iCs/>
              </w:rPr>
              <w:t>«Пасхальное яйцо - 2017»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композиция»,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«Пасхальная открытка»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диплома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color w:val="000000"/>
              </w:rPr>
              <w:t>Городской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>конкурс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rStyle w:val="Normaltextrun"/>
                <w:color w:val="000000"/>
              </w:rPr>
              <w:t>кормушек для птиц "Где обедал воробей?"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color w:val="000000"/>
                <w:sz w:val="24"/>
                <w:szCs w:val="24"/>
              </w:rPr>
              <w:t>Грамота в номинации "Приз зрительских симпатий"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«Урок мужества» в  ГОБУК  МОДЮБ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– музыкальная композиция «Этот день Победы»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Сертификат, публикация на сайте ГОБУК  МОДЮБ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«Росмедаль»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педагога, танец «Вальс цветов»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37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ЦПМ "Новые идеи" Всероссийский дистанционный конкурс "В мире прекрасного"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Хореография "Дружная семейка пингвинят" Музыкальное творчество, песня "Модницы"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Средняя, старшая группы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степени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степени</w:t>
            </w:r>
          </w:p>
        </w:tc>
      </w:tr>
    </w:tbl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YII</w:t>
      </w:r>
      <w:r>
        <w:rPr>
          <w:b/>
          <w:sz w:val="28"/>
          <w:szCs w:val="28"/>
        </w:rPr>
        <w:t>. Печатные работы педагогов: публикации в сборниках ИРО, МГГУ, журналах, газетах, в  интернет-изданиях: Ф.И.О. педагога, должность, ссылка на статью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5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1559"/>
        <w:gridCol w:w="2268"/>
        <w:gridCol w:w="992"/>
        <w:gridCol w:w="2269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печатного органа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-108" w:right="-108" w:firstLine="10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публикации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Ссылка на статью в интернет издании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lang w:val="en-US"/>
              </w:rPr>
              <w:t>V</w:t>
            </w:r>
            <w:r>
              <w:rPr>
                <w:rStyle w:val="Normaltextrun"/>
              </w:rPr>
              <w:t xml:space="preserve"> Всероссийская научно-практическая конференция «Образование в современном мире: вопросы теории и практики» Научно-методический центр «Сова»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Кейшева Н.Н.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«Развитие представлений о геометрических фигурах, форме предметов у детей дошкольного возраста»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Свидетельство о публикации на сайте</w:t>
            </w:r>
            <w:r>
              <w:rPr>
                <w:rStyle w:val="Appleconvertedspace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Normaltextru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>
                <w:rPr>
                  <w:rStyle w:val="Normaltextrun"/>
                  <w:color w:val="0563C1"/>
                  <w:sz w:val="24"/>
                  <w:szCs w:val="24"/>
                  <w:u w:val="single"/>
                </w:rPr>
                <w:t>://</w:t>
              </w:r>
              <w:r>
                <w:rPr>
                  <w:rStyle w:val="Normaltextrun"/>
                  <w:color w:val="0563C1"/>
                  <w:sz w:val="24"/>
                  <w:szCs w:val="24"/>
                  <w:u w:val="single"/>
                  <w:lang w:val="en-US"/>
                </w:rPr>
                <w:t>nmcsova</w:t>
              </w:r>
              <w:r>
                <w:rPr>
                  <w:rStyle w:val="Normaltextrun"/>
                  <w:color w:val="0563C1"/>
                  <w:sz w:val="24"/>
                  <w:szCs w:val="24"/>
                  <w:u w:val="single"/>
                </w:rPr>
                <w:t>.</w:t>
              </w:r>
              <w:r>
                <w:rPr>
                  <w:rStyle w:val="Normaltextru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>
              <w:rPr>
                <w:rStyle w:val="Appleconvertedspace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и  именной сертификат-подтверждение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Paragraph"/>
              <w:spacing w:lineRule="auto" w:line="240" w:beforeAutospacing="0" w:before="0" w:afterAutospacing="0" w:after="0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Публикация статьи в сборнике</w:t>
            </w:r>
            <w:r>
              <w:rPr>
                <w:rStyle w:val="Appleconvertedspace"/>
              </w:rPr>
              <w:t> </w:t>
            </w:r>
            <w:r>
              <w:rPr>
                <w:rStyle w:val="Normaltextrun"/>
              </w:rPr>
              <w:t>«Развитие связной речи дошкольников: теория и практика» на базе МОДЮБ.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Кейшева Н.Н.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«Использование метода наглядного моделирования при обучении детей старшего дошкольного возраста</w:t>
            </w:r>
            <w:r>
              <w:rPr>
                <w:rStyle w:val="Appleconvertedspace"/>
                <w:sz w:val="24"/>
                <w:szCs w:val="24"/>
              </w:rPr>
              <w:t> </w:t>
            </w:r>
            <w:r>
              <w:rPr>
                <w:rStyle w:val="Normaltextrun"/>
                <w:sz w:val="24"/>
                <w:szCs w:val="24"/>
              </w:rPr>
              <w:t>рассказыванию по восприятию».</w:t>
            </w:r>
            <w:r>
              <w:rPr>
                <w:rStyle w:val="Appleconvertedspace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Свидетельство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Сборник «Интегрированный подход в реализации регионального содержания в образовательной деятельности с воспитанниками ДОО» Методическое пособие: Выпуск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/Под ред. О.В. Морозовой. - Мурманск: ГАУДПО МО «Институт развития образования», 2017 – С.76-78.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Большакова</w:t>
            </w:r>
            <w:r>
              <w:rPr>
                <w:rStyle w:val="Appleconvertedspace"/>
                <w:iCs/>
                <w:color w:val="000000"/>
              </w:rPr>
              <w:t> </w:t>
            </w:r>
            <w:r>
              <w:rPr>
                <w:rStyle w:val="Style18"/>
                <w:i w:val="false"/>
                <w:color w:val="000000"/>
              </w:rPr>
              <w:t>Н.А.                                                                         </w:t>
            </w:r>
          </w:p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both"/>
              <w:rPr>
                <w:bCs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Воробьева</w:t>
            </w:r>
            <w:r>
              <w:rPr>
                <w:rStyle w:val="Appleconvertedspace"/>
                <w:iCs/>
                <w:color w:val="000000"/>
              </w:rPr>
              <w:t> </w:t>
            </w:r>
            <w:r>
              <w:rPr>
                <w:rStyle w:val="Style18"/>
                <w:i w:val="false"/>
                <w:color w:val="000000"/>
              </w:rPr>
              <w:t>М.Г.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ru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«Конспект образовательной деятельности в старшей группе «Путешествие по улицам города Мурманска: настоящего, прошлого и будущего»</w:t>
            </w:r>
            <w:r>
              <w:rPr>
                <w:rStyle w:val="Appleconvertedspace"/>
                <w:color w:val="000000"/>
                <w:sz w:val="24"/>
                <w:szCs w:val="24"/>
              </w:rPr>
              <w:t xml:space="preserve">  </w:t>
            </w:r>
            <w:r>
              <w:rPr>
                <w:rStyle w:val="Style18"/>
                <w:color w:val="000000"/>
                <w:sz w:val="24"/>
                <w:szCs w:val="24"/>
              </w:rPr>
              <w:t>(строительные профессии)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rPr>
                <w:rStyle w:val="Style18"/>
                <w:rFonts w:ascii="Arial" w:hAnsi="Arial" w:cs="Arial"/>
                <w:i w:val="false"/>
                <w:i w:val="false"/>
                <w:iCs w:val="false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Сборник «Интегрированный подход в реализации регионального содержания в образовательной деятельности с воспитанниками ДОО» Методическое пособие: Выпуск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/Под ред. О.В. Морозовой. - Мурманск: ГАУДПО МО «Институт развития образования», 2017 – С.41-43.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Воробьева М.Г.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ru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«Конспект образовательной деятельности в средней группе «В подземном царстве Чакхли»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rPr>
                <w:rStyle w:val="Style18"/>
                <w:rFonts w:ascii="Arial" w:hAnsi="Arial" w:cs="Arial"/>
                <w:i w:val="false"/>
                <w:i w:val="false"/>
                <w:iCs w:val="false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Сборник «Интегрированный подход в реализации регионального содержания в образовательной деятельности с воспитанниками ДОО» Методическое пособие: Выпуск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/Под ред. О.В. Морозовой. - Мурманск: ГАУДПО МО «Институт развития образования», 2017 – С.44-46. 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Воробьева М.Г.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Normaltextru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«Конспект образовательной деятельности в старшей группе «В подземном царстве Чакхли»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Всероссийский образовательный  портал «Продленка»,                 </w:t>
            </w:r>
            <w:r>
              <w:rPr>
                <w:color w:val="000000"/>
                <w:spacing w:val="2"/>
                <w:lang w:val="en-US"/>
              </w:rPr>
              <w:t>www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  <w:lang w:val="en-US"/>
              </w:rPr>
              <w:t>prodlenka</w:t>
            </w:r>
            <w:r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  <w:lang w:val="en-US"/>
              </w:rPr>
              <w:t>org</w:t>
            </w:r>
          </w:p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both"/>
              <w:rPr>
                <w:rStyle w:val="Style18"/>
                <w:i w:val="false"/>
                <w:i w:val="false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Карташова А.А.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«Взаимодействие дошкольной образовательной организации и семьи в эстетическом развитии дошкольников»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24.04.17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Свидетельство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rPr>
                <w:color w:val="000000"/>
                <w:spacing w:val="2"/>
              </w:rPr>
            </w:pPr>
            <w:r>
              <w:rPr/>
              <w:t>Международный образовательный портал Маам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both"/>
              <w:rPr>
                <w:rStyle w:val="Style18"/>
                <w:i w:val="false"/>
                <w:i w:val="false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Геллер И.Н.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Создание электронного портфолио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color w:val="00000A"/>
                  <w:sz w:val="23"/>
                  <w:szCs w:val="23"/>
                  <w:highlight w:val="white"/>
                  <w:u w:val="none"/>
                </w:rPr>
                <w:t>www.maam.u1170982sers/ru/</w:t>
              </w:r>
            </w:hyperlink>
            <w:r>
              <w:rPr>
                <w:sz w:val="23"/>
                <w:szCs w:val="23"/>
                <w:shd w:fill="FFFFFF" w:val="clear"/>
              </w:rPr>
              <w:t> 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18.05.17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Свидетельство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rPr>
                <w:color w:val="000000"/>
                <w:spacing w:val="2"/>
              </w:rPr>
            </w:pPr>
            <w:r>
              <w:rPr/>
              <w:t>Международный образовательный портал Маам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="0" w:afterAutospacing="0" w:after="0"/>
              <w:jc w:val="both"/>
              <w:rPr>
                <w:rStyle w:val="Style18"/>
                <w:i w:val="false"/>
                <w:i w:val="false"/>
                <w:color w:val="000000"/>
              </w:rPr>
            </w:pPr>
            <w:r>
              <w:rPr>
                <w:rStyle w:val="Style18"/>
                <w:i w:val="false"/>
                <w:color w:val="000000"/>
              </w:rPr>
              <w:t>Геллер И.Н.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Упражнения с манкой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средство развития изобразительной деятельности  в раннем возрасте»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18.05.17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сертификат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851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3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4d1347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nhideWhenUsed/>
    <w:rsid w:val="00b07385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4d1347"/>
    <w:rPr>
      <w:rFonts w:ascii="Arial" w:hAnsi="Arial" w:eastAsia="Times New Roman" w:cs="Times New Roman"/>
      <w:b/>
      <w:bCs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20794"/>
    <w:rPr>
      <w:color w:val="800080" w:themeColor="followedHyperlink"/>
      <w:u w:val="single"/>
    </w:rPr>
  </w:style>
  <w:style w:type="character" w:styleId="Style14" w:customStyle="1">
    <w:name w:val="Подзаголовок Знак"/>
    <w:basedOn w:val="DefaultParagraphFont"/>
    <w:link w:val="aa"/>
    <w:uiPriority w:val="11"/>
    <w:qFormat/>
    <w:rsid w:val="007d3805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Без интервала Знак"/>
    <w:basedOn w:val="DefaultParagraphFont"/>
    <w:link w:val="a8"/>
    <w:uiPriority w:val="1"/>
    <w:qFormat/>
    <w:rsid w:val="006b1b4a"/>
    <w:rPr>
      <w:rFonts w:ascii="Calibri" w:hAnsi="Calibri" w:eastAsia="Calibri" w:cs="Times New Roman"/>
    </w:rPr>
  </w:style>
  <w:style w:type="character" w:styleId="Style16" w:customStyle="1">
    <w:name w:val="Основной текст_"/>
    <w:basedOn w:val="DefaultParagraphFont"/>
    <w:link w:val="11"/>
    <w:qFormat/>
    <w:rsid w:val="00000069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12" w:customStyle="1">
    <w:name w:val="Заголовок №1 (2)_"/>
    <w:basedOn w:val="DefaultParagraphFont"/>
    <w:link w:val="120"/>
    <w:qFormat/>
    <w:rsid w:val="00000069"/>
    <w:rPr>
      <w:rFonts w:ascii="Times New Roman" w:hAnsi="Times New Roman" w:eastAsia="Times New Roman" w:cs="Times New Roman"/>
      <w:spacing w:val="3"/>
      <w:shd w:fill="FFFFFF" w:val="clear"/>
    </w:rPr>
  </w:style>
  <w:style w:type="character" w:styleId="3" w:customStyle="1">
    <w:name w:val="Подпись к картинке (3)_"/>
    <w:basedOn w:val="DefaultParagraphFont"/>
    <w:link w:val="30"/>
    <w:qFormat/>
    <w:rsid w:val="00000069"/>
    <w:rPr>
      <w:rFonts w:ascii="Times New Roman" w:hAnsi="Times New Roman" w:eastAsia="Times New Roman" w:cs="Times New Roman"/>
      <w:i/>
      <w:iCs/>
      <w:spacing w:val="-4"/>
      <w:shd w:fill="FFFFFF" w:val="clear"/>
    </w:rPr>
  </w:style>
  <w:style w:type="character" w:styleId="30pt" w:customStyle="1">
    <w:name w:val="Подпись к картинке (3) + Не курсив;Интервал 0 pt"/>
    <w:basedOn w:val="3"/>
    <w:qFormat/>
    <w:rsid w:val="00000069"/>
    <w:rPr>
      <w:color w:val="000000"/>
      <w:spacing w:val="0"/>
      <w:w w:val="100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000069"/>
    <w:rPr>
      <w:rFonts w:ascii="Times New Roman" w:hAnsi="Times New Roman" w:eastAsia="Times New Roman" w:cs="Times New Roman"/>
      <w:shd w:fill="FFFFFF" w:val="clear"/>
    </w:rPr>
  </w:style>
  <w:style w:type="character" w:styleId="41" w:customStyle="1">
    <w:name w:val="Основной текст (4) + Полужирный"/>
    <w:basedOn w:val="4"/>
    <w:qFormat/>
    <w:rsid w:val="00000069"/>
    <w:rPr>
      <w:b/>
      <w:bCs/>
      <w:color w:val="000000"/>
      <w:spacing w:val="0"/>
      <w:w w:val="100"/>
      <w:lang w:val="ru-RU" w:eastAsia="ru-RU" w:bidi="ru-RU"/>
    </w:rPr>
  </w:style>
  <w:style w:type="character" w:styleId="C11" w:customStyle="1">
    <w:name w:val="c11"/>
    <w:qFormat/>
    <w:rsid w:val="00cb206a"/>
    <w:rPr/>
  </w:style>
  <w:style w:type="character" w:styleId="Style17" w:customStyle="1">
    <w:name w:val="Основной текст Знак"/>
    <w:basedOn w:val="DefaultParagraphFont"/>
    <w:link w:val="ad"/>
    <w:uiPriority w:val="99"/>
    <w:qFormat/>
    <w:rsid w:val="008f0d1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DefaultParagraphFont"/>
    <w:qFormat/>
    <w:rsid w:val="00753d91"/>
    <w:rPr/>
  </w:style>
  <w:style w:type="character" w:styleId="Eop" w:customStyle="1">
    <w:name w:val="eop"/>
    <w:basedOn w:val="DefaultParagraphFont"/>
    <w:qFormat/>
    <w:rsid w:val="00753d91"/>
    <w:rPr/>
  </w:style>
  <w:style w:type="character" w:styleId="Appleconvertedspace" w:customStyle="1">
    <w:name w:val="apple-converted-space"/>
    <w:basedOn w:val="DefaultParagraphFont"/>
    <w:qFormat/>
    <w:rsid w:val="00753d91"/>
    <w:rPr/>
  </w:style>
  <w:style w:type="character" w:styleId="Spellingerror" w:customStyle="1">
    <w:name w:val="spellingerror"/>
    <w:basedOn w:val="DefaultParagraphFont"/>
    <w:qFormat/>
    <w:rsid w:val="0076167b"/>
    <w:rPr/>
  </w:style>
  <w:style w:type="character" w:styleId="Style18">
    <w:name w:val="Выделение"/>
    <w:basedOn w:val="DefaultParagraphFont"/>
    <w:uiPriority w:val="20"/>
    <w:qFormat/>
    <w:rsid w:val="000b77d3"/>
    <w:rPr>
      <w:i/>
      <w:iCs/>
    </w:rPr>
  </w:style>
  <w:style w:type="character" w:styleId="Strong">
    <w:name w:val="Strong"/>
    <w:basedOn w:val="DefaultParagraphFont"/>
    <w:uiPriority w:val="22"/>
    <w:qFormat/>
    <w:rsid w:val="00db291e"/>
    <w:rPr>
      <w:b/>
      <w:bCs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link w:val="ae"/>
    <w:uiPriority w:val="99"/>
    <w:unhideWhenUsed/>
    <w:rsid w:val="008f0d18"/>
    <w:pPr>
      <w:spacing w:before="0" w:after="120"/>
    </w:pPr>
    <w:rPr>
      <w:sz w:val="24"/>
      <w:szCs w:val="24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b0738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013f61"/>
    <w:pPr>
      <w:spacing w:before="0" w:after="0"/>
      <w:ind w:left="720" w:hanging="0"/>
      <w:contextualSpacing/>
    </w:pPr>
    <w:rPr/>
  </w:style>
  <w:style w:type="paragraph" w:styleId="Style24" w:customStyle="1">
    <w:name w:val="Содержимое таблицы"/>
    <w:basedOn w:val="Normal"/>
    <w:qFormat/>
    <w:rsid w:val="00926a0b"/>
    <w:pPr>
      <w:widowControl w:val="false"/>
      <w:suppressLineNumbers/>
      <w:suppressAutoHyphens w:val="true"/>
      <w:textAlignment w:val="baseline"/>
    </w:pPr>
    <w:rPr>
      <w:rFonts w:eastAsia="Andale Sans UI"/>
      <w:sz w:val="24"/>
      <w:szCs w:val="24"/>
      <w:lang w:val="de-DE" w:eastAsia="fa-IR" w:bidi="fa-IR"/>
    </w:rPr>
  </w:style>
  <w:style w:type="paragraph" w:styleId="Standard" w:customStyle="1">
    <w:name w:val="Standard"/>
    <w:qFormat/>
    <w:rsid w:val="00926a0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sz w:val="24"/>
      <w:szCs w:val="24"/>
      <w:lang w:val="de-DE" w:eastAsia="fa-IR" w:bidi="fa-IR"/>
    </w:rPr>
  </w:style>
  <w:style w:type="paragraph" w:styleId="NormalWeb">
    <w:name w:val="Normal (Web)"/>
    <w:basedOn w:val="Normal"/>
    <w:uiPriority w:val="99"/>
    <w:unhideWhenUsed/>
    <w:qFormat/>
    <w:rsid w:val="00ff46e6"/>
    <w:pPr>
      <w:spacing w:beforeAutospacing="1" w:afterAutospacing="1"/>
    </w:pPr>
    <w:rPr>
      <w:sz w:val="24"/>
      <w:szCs w:val="24"/>
    </w:rPr>
  </w:style>
  <w:style w:type="paragraph" w:styleId="NoSpacing">
    <w:name w:val="No Spacing"/>
    <w:link w:val="a9"/>
    <w:uiPriority w:val="1"/>
    <w:qFormat/>
    <w:rsid w:val="00ac1a6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0"/>
      <w:szCs w:val="22"/>
      <w:lang w:val="ru-RU" w:eastAsia="en-US" w:bidi="ar-SA"/>
    </w:rPr>
  </w:style>
  <w:style w:type="paragraph" w:styleId="Style25">
    <w:name w:val="Subtitle"/>
    <w:basedOn w:val="Normal"/>
    <w:link w:val="ab"/>
    <w:uiPriority w:val="11"/>
    <w:qFormat/>
    <w:rsid w:val="007d3805"/>
    <w:pPr>
      <w:spacing w:lineRule="auto" w:line="276" w:before="0" w:after="20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en-US"/>
    </w:rPr>
  </w:style>
  <w:style w:type="paragraph" w:styleId="13" w:customStyle="1">
    <w:name w:val="Основной текст1"/>
    <w:basedOn w:val="Normal"/>
    <w:link w:val="ac"/>
    <w:qFormat/>
    <w:rsid w:val="00000069"/>
    <w:pPr>
      <w:widowControl w:val="false"/>
      <w:shd w:val="clear" w:color="auto" w:fill="FFFFFF"/>
      <w:spacing w:lineRule="auto" w:before="0" w:after="300"/>
      <w:jc w:val="center"/>
    </w:pPr>
    <w:rPr>
      <w:sz w:val="23"/>
      <w:szCs w:val="23"/>
      <w:lang w:eastAsia="en-US"/>
    </w:rPr>
  </w:style>
  <w:style w:type="paragraph" w:styleId="121" w:customStyle="1">
    <w:name w:val="Заголовок №1 (2)"/>
    <w:basedOn w:val="Normal"/>
    <w:link w:val="12"/>
    <w:qFormat/>
    <w:rsid w:val="00000069"/>
    <w:pPr>
      <w:widowControl w:val="false"/>
      <w:shd w:val="clear" w:color="auto" w:fill="FFFFFF"/>
      <w:spacing w:lineRule="auto" w:before="600" w:after="240"/>
      <w:jc w:val="center"/>
      <w:outlineLvl w:val="0"/>
    </w:pPr>
    <w:rPr>
      <w:b/>
      <w:bCs/>
      <w:spacing w:val="3"/>
      <w:sz w:val="22"/>
      <w:szCs w:val="22"/>
      <w:lang w:eastAsia="en-US"/>
    </w:rPr>
  </w:style>
  <w:style w:type="paragraph" w:styleId="31" w:customStyle="1">
    <w:name w:val="Подпись к картинке (3)"/>
    <w:basedOn w:val="Normal"/>
    <w:link w:val="3"/>
    <w:qFormat/>
    <w:rsid w:val="00000069"/>
    <w:pPr>
      <w:widowControl w:val="false"/>
      <w:shd w:val="clear" w:color="auto" w:fill="FFFFFF"/>
      <w:spacing w:lineRule="exact" w:line="317"/>
      <w:jc w:val="center"/>
    </w:pPr>
    <w:rPr>
      <w:i/>
      <w:iCs/>
      <w:spacing w:val="-4"/>
      <w:sz w:val="22"/>
      <w:szCs w:val="22"/>
      <w:lang w:eastAsia="en-US"/>
    </w:rPr>
  </w:style>
  <w:style w:type="paragraph" w:styleId="42" w:customStyle="1">
    <w:name w:val="Основной текст (4)"/>
    <w:basedOn w:val="Normal"/>
    <w:link w:val="4"/>
    <w:qFormat/>
    <w:rsid w:val="00000069"/>
    <w:pPr>
      <w:widowControl w:val="false"/>
      <w:shd w:val="clear" w:color="auto" w:fill="FFFFFF"/>
      <w:spacing w:lineRule="exact" w:line="274"/>
      <w:jc w:val="center"/>
    </w:pPr>
    <w:rPr>
      <w:sz w:val="22"/>
      <w:szCs w:val="22"/>
      <w:lang w:eastAsia="en-US"/>
    </w:rPr>
  </w:style>
  <w:style w:type="paragraph" w:styleId="Paragraph" w:customStyle="1">
    <w:name w:val="paragraph"/>
    <w:basedOn w:val="Normal"/>
    <w:qFormat/>
    <w:rsid w:val="00753d91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741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nkurs.sertification.org/new_store/zolotaya_osen_2015/index.htm" TargetMode="External"/><Relationship Id="rId3" Type="http://schemas.openxmlformats.org/officeDocument/2006/relationships/hyperlink" Target="http://nmcsova.ru/" TargetMode="External"/><Relationship Id="rId4" Type="http://schemas.openxmlformats.org/officeDocument/2006/relationships/hyperlink" Target="http://www.maam.u1170982sers/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E454-2DE6-416C-B942-F1C23017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Application>LibreOffice/5.1.6.2$Linux_X86_64 LibreOffice_project/10m0$Build-2</Application>
  <Pages>1</Pages>
  <Words>1995</Words>
  <CharactersWithSpaces>11376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2015-04-25T13:01:00Z</dcterms:created>
  <dc:creator>Гавриленко И.М.</dc:creator>
  <dc:description/>
  <dc:language>ru-RU</dc:language>
  <cp:lastModifiedBy>Шаповал</cp:lastModifiedBy>
  <dcterms:modified xsi:type="dcterms:W3CDTF">2017-06-16T07:58:00Z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