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04"/>
        <w:jc w:val="center"/>
        <w:rPr>
          <w:rFonts w:ascii="Times New Roman" w:hAnsi="Times New Roman" w:eastAsia="Palatino Linotype" w:cs="Times New Roman"/>
          <w:b/>
          <w:b/>
          <w:bCs/>
          <w:color w:val="002060"/>
          <w:sz w:val="56"/>
          <w:szCs w:val="56"/>
          <w:lang w:eastAsia="ru-RU"/>
        </w:rPr>
      </w:pPr>
      <w:r>
        <w:rPr>
          <w:rFonts w:cs="Times New Roman" w:ascii="Times New Roman" w:hAnsi="Times New Roman"/>
          <w:b/>
          <w:color w:val="002060"/>
          <w:sz w:val="56"/>
          <w:szCs w:val="56"/>
          <w:lang w:eastAsia="ru-RU"/>
        </w:rPr>
        <w:t>Адаптированная</w:t>
      </w:r>
      <w:r>
        <w:rPr>
          <w:rFonts w:eastAsia="Palatino Linotype" w:cs="Times New Roman" w:ascii="Times New Roman" w:hAnsi="Times New Roman"/>
          <w:b/>
          <w:bCs/>
          <w:color w:val="002060"/>
          <w:sz w:val="56"/>
          <w:szCs w:val="56"/>
          <w:lang w:eastAsia="ru-RU"/>
        </w:rPr>
        <w:t xml:space="preserve"> программа </w:t>
      </w:r>
    </w:p>
    <w:p>
      <w:pPr>
        <w:pStyle w:val="Normal"/>
        <w:spacing w:lineRule="auto" w:line="204"/>
        <w:jc w:val="center"/>
        <w:rPr>
          <w:rFonts w:ascii="Times New Roman" w:hAnsi="Times New Roman" w:eastAsia="" w:cs="Times New Roman" w:eastAsiaTheme="minorEastAsia"/>
          <w:b/>
          <w:b/>
          <w:color w:val="002060"/>
          <w:sz w:val="56"/>
          <w:szCs w:val="56"/>
          <w:lang w:eastAsia="ru-RU"/>
        </w:rPr>
      </w:pPr>
      <w:r>
        <w:rPr>
          <w:rFonts w:eastAsia="Palatino Linotype" w:cs="Times New Roman" w:ascii="Times New Roman" w:hAnsi="Times New Roman"/>
          <w:b/>
          <w:bCs/>
          <w:color w:val="002060"/>
          <w:sz w:val="56"/>
          <w:szCs w:val="56"/>
          <w:lang w:eastAsia="ru-RU"/>
        </w:rPr>
        <w:t>дошкольного образования</w:t>
      </w:r>
    </w:p>
    <w:p>
      <w:pPr>
        <w:pStyle w:val="Normal"/>
        <w:spacing w:lineRule="auto" w:line="216" w:before="0" w:after="0"/>
        <w:ind w:right="-19" w:hanging="0"/>
        <w:jc w:val="center"/>
        <w:rPr>
          <w:rFonts w:ascii="Times New Roman" w:hAnsi="Times New Roman" w:eastAsia="Palatino Linotype" w:cs="Times New Roman"/>
          <w:b/>
          <w:b/>
          <w:bCs/>
          <w:color w:val="002060"/>
          <w:sz w:val="56"/>
          <w:szCs w:val="56"/>
          <w:lang w:eastAsia="ru-RU"/>
        </w:rPr>
      </w:pPr>
      <w:r>
        <w:rPr>
          <w:rFonts w:eastAsia="Palatino Linotype" w:cs="Times New Roman" w:ascii="Times New Roman" w:hAnsi="Times New Roman"/>
          <w:b/>
          <w:bCs/>
          <w:color w:val="002060"/>
          <w:sz w:val="56"/>
          <w:szCs w:val="56"/>
          <w:lang w:eastAsia="ru-RU"/>
        </w:rPr>
        <w:t>МБДОУ г. Мурманска № 72</w:t>
      </w:r>
    </w:p>
    <w:p>
      <w:pPr>
        <w:pStyle w:val="Normal"/>
        <w:spacing w:lineRule="auto" w:line="216" w:before="0" w:after="0"/>
        <w:ind w:right="-19" w:hanging="0"/>
        <w:jc w:val="center"/>
        <w:rPr>
          <w:rFonts w:ascii="Times New Roman" w:hAnsi="Times New Roman" w:eastAsia="Palatino Linotype" w:cs="Times New Roman"/>
          <w:b/>
          <w:b/>
          <w:bCs/>
          <w:color w:val="002060"/>
          <w:sz w:val="56"/>
          <w:szCs w:val="56"/>
          <w:lang w:eastAsia="ru-RU"/>
        </w:rPr>
      </w:pPr>
      <w:r>
        <w:rPr>
          <w:rFonts w:eastAsia="Palatino Linotype" w:cs="Times New Roman" w:ascii="Times New Roman" w:hAnsi="Times New Roman"/>
          <w:b/>
          <w:bCs/>
          <w:color w:val="002060"/>
          <w:sz w:val="56"/>
          <w:szCs w:val="56"/>
          <w:lang w:eastAsia="ru-RU"/>
        </w:rPr>
      </w:r>
    </w:p>
    <w:p>
      <w:pPr>
        <w:pStyle w:val="Normal"/>
        <w:spacing w:lineRule="auto" w:line="216" w:before="0" w:after="0"/>
        <w:ind w:right="-19" w:hanging="0"/>
        <w:jc w:val="center"/>
        <w:rPr>
          <w:rFonts w:ascii="Times New Roman" w:hAnsi="Times New Roman" w:eastAsia="Palatino Linotype" w:cs="Times New Roman"/>
          <w:b/>
          <w:b/>
          <w:bCs/>
          <w:color w:val="002060"/>
          <w:sz w:val="56"/>
          <w:szCs w:val="56"/>
          <w:lang w:eastAsia="ru-RU"/>
        </w:rPr>
      </w:pPr>
      <w:r>
        <w:rPr>
          <w:rFonts w:eastAsia="Palatino Linotype" w:cs="Times New Roman" w:ascii="Times New Roman" w:hAnsi="Times New Roman"/>
          <w:b/>
          <w:bCs/>
          <w:color w:val="002060"/>
          <w:sz w:val="56"/>
          <w:szCs w:val="56"/>
          <w:lang w:eastAsia="ru-RU"/>
        </w:rPr>
      </w:r>
    </w:p>
    <w:p>
      <w:pPr>
        <w:pStyle w:val="Normal"/>
        <w:spacing w:lineRule="auto" w:line="216" w:before="0" w:after="0"/>
        <w:ind w:right="-19" w:hanging="0"/>
        <w:jc w:val="center"/>
        <w:rPr>
          <w:rFonts w:ascii="Times New Roman" w:hAnsi="Times New Roman" w:eastAsia="Palatino Linotype" w:cs="Times New Roman"/>
          <w:b/>
          <w:b/>
          <w:bCs/>
          <w:color w:val="002060"/>
          <w:sz w:val="56"/>
          <w:szCs w:val="56"/>
          <w:lang w:eastAsia="ru-RU"/>
        </w:rPr>
      </w:pPr>
      <w:r>
        <w:rPr>
          <w:rFonts w:eastAsia="Palatino Linotype" w:cs="Times New Roman" w:ascii="Times New Roman" w:hAnsi="Times New Roman"/>
          <w:b/>
          <w:bCs/>
          <w:color w:val="002060"/>
          <w:sz w:val="56"/>
          <w:szCs w:val="56"/>
          <w:lang w:eastAsia="ru-RU"/>
        </w:rPr>
        <w:t>«Коррекция речевых нарушений на дошкольном логопункте»</w:t>
      </w:r>
    </w:p>
    <w:p>
      <w:pPr>
        <w:pStyle w:val="Normal"/>
        <w:spacing w:lineRule="auto" w:line="216" w:before="0" w:after="0"/>
        <w:ind w:right="-19" w:hanging="0"/>
        <w:jc w:val="center"/>
        <w:rPr>
          <w:rFonts w:ascii="Times New Roman" w:hAnsi="Times New Roman" w:eastAsia="Palatino Linotype" w:cs="Times New Roman"/>
          <w:b/>
          <w:b/>
          <w:bCs/>
          <w:color w:val="002060"/>
          <w:sz w:val="56"/>
          <w:szCs w:val="56"/>
          <w:lang w:eastAsia="ru-RU"/>
        </w:rPr>
      </w:pPr>
      <w:r>
        <w:rPr>
          <w:rFonts w:eastAsia="Palatino Linotype" w:cs="Times New Roman" w:ascii="Times New Roman" w:hAnsi="Times New Roman"/>
          <w:b/>
          <w:bCs/>
          <w:color w:val="002060"/>
          <w:sz w:val="56"/>
          <w:szCs w:val="56"/>
          <w:lang w:eastAsia="ru-RU"/>
        </w:rPr>
      </w:r>
    </w:p>
    <w:p>
      <w:pPr>
        <w:pStyle w:val="Normal"/>
        <w:spacing w:lineRule="auto" w:line="216" w:before="0" w:after="0"/>
        <w:ind w:right="-19" w:hanging="0"/>
        <w:jc w:val="center"/>
        <w:rPr>
          <w:rFonts w:ascii="Times New Roman" w:hAnsi="Times New Roman" w:eastAsia="Palatino Linotype" w:cs="Times New Roman"/>
          <w:b/>
          <w:b/>
          <w:bCs/>
          <w:color w:val="002060"/>
          <w:sz w:val="56"/>
          <w:szCs w:val="56"/>
          <w:lang w:eastAsia="ru-RU"/>
        </w:rPr>
      </w:pPr>
      <w:r>
        <w:rPr>
          <w:rFonts w:eastAsia="Palatino Linotype" w:cs="Times New Roman" w:ascii="Times New Roman" w:hAnsi="Times New Roman"/>
          <w:b/>
          <w:bCs/>
          <w:color w:val="002060"/>
          <w:sz w:val="56"/>
          <w:szCs w:val="56"/>
          <w:lang w:eastAsia="ru-RU"/>
        </w:rPr>
      </w:r>
    </w:p>
    <w:p>
      <w:pPr>
        <w:pStyle w:val="Normal"/>
        <w:spacing w:lineRule="auto" w:line="216" w:before="0" w:after="0"/>
        <w:ind w:right="-19" w:hanging="0"/>
        <w:jc w:val="center"/>
        <w:rPr>
          <w:rFonts w:ascii="Palatino Linotype" w:hAnsi="Palatino Linotype" w:eastAsia="Palatino Linotype" w:cs="Palatino Linotype"/>
          <w:b/>
          <w:b/>
          <w:bCs/>
          <w:color w:val="002060"/>
          <w:sz w:val="56"/>
          <w:szCs w:val="56"/>
          <w:lang w:eastAsia="ru-RU"/>
        </w:rPr>
      </w:pPr>
      <w:r>
        <w:rPr>
          <w:rFonts w:eastAsia="Palatino Linotype" w:cs="Palatino Linotype" w:ascii="Palatino Linotype" w:hAnsi="Palatino Linotype"/>
          <w:b/>
          <w:bCs/>
          <w:color w:val="002060"/>
          <w:sz w:val="56"/>
          <w:szCs w:val="56"/>
          <w:lang w:eastAsia="ru-RU"/>
        </w:rPr>
      </w:r>
    </w:p>
    <w:p>
      <w:pPr>
        <w:pStyle w:val="Normal"/>
        <w:spacing w:lineRule="auto" w:line="216" w:before="0" w:after="0"/>
        <w:ind w:right="-19" w:hanging="0"/>
        <w:jc w:val="center"/>
        <w:rPr>
          <w:rFonts w:ascii="Palatino Linotype" w:hAnsi="Palatino Linotype" w:eastAsia="Palatino Linotype" w:cs="Palatino Linotype"/>
          <w:b/>
          <w:b/>
          <w:bCs/>
          <w:color w:val="002060"/>
          <w:sz w:val="28"/>
          <w:szCs w:val="28"/>
          <w:lang w:eastAsia="ru-RU"/>
        </w:rPr>
      </w:pPr>
      <w:r>
        <w:rPr>
          <w:rFonts w:eastAsia="Palatino Linotype" w:cs="Palatino Linotype" w:ascii="Palatino Linotype" w:hAnsi="Palatino Linotype"/>
          <w:b/>
          <w:bCs/>
          <w:color w:val="002060"/>
          <w:sz w:val="28"/>
          <w:szCs w:val="28"/>
          <w:lang w:eastAsia="ru-RU"/>
        </w:rPr>
      </w:r>
    </w:p>
    <w:p>
      <w:pPr>
        <w:pStyle w:val="Normal"/>
        <w:spacing w:lineRule="auto" w:line="216" w:before="0" w:after="0"/>
        <w:ind w:right="-19" w:hanging="0"/>
        <w:jc w:val="center"/>
        <w:rPr>
          <w:rFonts w:ascii="Palatino Linotype" w:hAnsi="Palatino Linotype" w:eastAsia="Palatino Linotype" w:cs="Palatino Linotype"/>
          <w:b/>
          <w:b/>
          <w:bCs/>
          <w:color w:val="002060"/>
          <w:sz w:val="28"/>
          <w:szCs w:val="28"/>
          <w:lang w:eastAsia="ru-RU"/>
        </w:rPr>
      </w:pPr>
      <w:r>
        <w:rPr>
          <w:rFonts w:eastAsia="Palatino Linotype" w:cs="Palatino Linotype" w:ascii="Palatino Linotype" w:hAnsi="Palatino Linotype"/>
          <w:b/>
          <w:bCs/>
          <w:color w:val="002060"/>
          <w:sz w:val="28"/>
          <w:szCs w:val="28"/>
          <w:lang w:eastAsia="ru-RU"/>
        </w:rPr>
      </w:r>
    </w:p>
    <w:p>
      <w:pPr>
        <w:pStyle w:val="Normal"/>
        <w:spacing w:lineRule="auto" w:line="216" w:before="0" w:after="0"/>
        <w:ind w:right="-19" w:hanging="0"/>
        <w:jc w:val="center"/>
        <w:rPr>
          <w:rFonts w:ascii="Palatino Linotype" w:hAnsi="Palatino Linotype" w:eastAsia="Palatino Linotype" w:cs="Palatino Linotype"/>
          <w:b/>
          <w:b/>
          <w:bCs/>
          <w:color w:val="002060"/>
          <w:sz w:val="28"/>
          <w:szCs w:val="28"/>
          <w:lang w:eastAsia="ru-RU"/>
        </w:rPr>
      </w:pPr>
      <w:r>
        <w:rPr>
          <w:rFonts w:eastAsia="Palatino Linotype" w:cs="Palatino Linotype" w:ascii="Palatino Linotype" w:hAnsi="Palatino Linotype"/>
          <w:b/>
          <w:bCs/>
          <w:color w:val="002060"/>
          <w:sz w:val="28"/>
          <w:szCs w:val="28"/>
          <w:lang w:eastAsia="ru-RU"/>
        </w:rPr>
      </w:r>
    </w:p>
    <w:p>
      <w:pPr>
        <w:pStyle w:val="Normal"/>
        <w:spacing w:lineRule="auto" w:line="216" w:before="0" w:after="0"/>
        <w:ind w:right="-19" w:hanging="0"/>
        <w:jc w:val="center"/>
        <w:rPr>
          <w:rFonts w:ascii="Palatino Linotype" w:hAnsi="Palatino Linotype" w:eastAsia="Palatino Linotype" w:cs="Palatino Linotype"/>
          <w:b/>
          <w:b/>
          <w:bCs/>
          <w:color w:val="002060"/>
          <w:sz w:val="28"/>
          <w:szCs w:val="28"/>
          <w:lang w:eastAsia="ru-RU"/>
        </w:rPr>
      </w:pPr>
      <w:r>
        <w:rPr>
          <w:rFonts w:eastAsia="Palatino Linotype" w:cs="Palatino Linotype" w:ascii="Palatino Linotype" w:hAnsi="Palatino Linotype"/>
          <w:b/>
          <w:bCs/>
          <w:color w:val="00206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" w:cs="Times New Roman" w:eastAsiaTheme="minorEastAsia"/>
          <w:color w:val="548DD4" w:themeColor="text2" w:themeTint="99"/>
          <w:sz w:val="20"/>
          <w:szCs w:val="20"/>
          <w:lang w:eastAsia="ru-RU"/>
        </w:rPr>
      </w:pPr>
      <w:r>
        <w:rPr>
          <w:rFonts w:eastAsia="Century Gothic" w:cs="Century Gothic" w:ascii="Century Gothic" w:hAnsi="Century Gothic"/>
          <w:color w:val="002060"/>
          <w:sz w:val="64"/>
          <w:szCs w:val="64"/>
          <w:lang w:eastAsia="ru-RU"/>
        </w:rPr>
        <w:t>(краткая презентация)</w:t>
      </w:r>
    </w:p>
    <w:p>
      <w:pPr>
        <w:pStyle w:val="NoSpacing"/>
        <w:jc w:val="both"/>
        <w:rPr>
          <w:rFonts w:ascii="Times New Roman" w:hAnsi="Times New Roman" w:eastAsia="Times New Roman"/>
          <w:b/>
          <w:b/>
          <w:color w:val="7030A0"/>
          <w:sz w:val="40"/>
          <w:szCs w:val="40"/>
          <w:lang w:eastAsia="ru-RU"/>
        </w:rPr>
      </w:pPr>
      <w:r>
        <w:rPr>
          <w:rFonts w:eastAsia="Times New Roman" w:ascii="Times New Roman" w:hAnsi="Times New Roman"/>
          <w:b/>
          <w:color w:val="7030A0"/>
          <w:sz w:val="40"/>
          <w:szCs w:val="40"/>
          <w:lang w:eastAsia="ru-RU"/>
        </w:rPr>
      </w:r>
    </w:p>
    <w:p>
      <w:pPr>
        <w:pStyle w:val="NoSpacing"/>
        <w:jc w:val="both"/>
        <w:rPr>
          <w:rFonts w:ascii="Times New Roman" w:hAnsi="Times New Roman" w:eastAsia="Times New Roman"/>
          <w:b/>
          <w:b/>
          <w:color w:val="002060"/>
          <w:sz w:val="36"/>
          <w:szCs w:val="36"/>
          <w:lang w:eastAsia="ru-RU"/>
        </w:rPr>
      </w:pPr>
      <w:r>
        <w:rPr>
          <w:rFonts w:eastAsia="Times New Roman" w:ascii="Times New Roman" w:hAnsi="Times New Roman"/>
          <w:b/>
          <w:color w:val="002060"/>
          <w:sz w:val="36"/>
          <w:szCs w:val="36"/>
          <w:lang w:eastAsia="ru-RU"/>
        </w:rPr>
      </w:r>
    </w:p>
    <w:p>
      <w:pPr>
        <w:pStyle w:val="NoSpacing"/>
        <w:jc w:val="both"/>
        <w:rPr>
          <w:rFonts w:ascii="Times New Roman" w:hAnsi="Times New Roman" w:eastAsia="Times New Roman"/>
          <w:b/>
          <w:b/>
          <w:sz w:val="36"/>
          <w:szCs w:val="36"/>
          <w:lang w:eastAsia="ru-RU"/>
        </w:rPr>
      </w:pPr>
      <w:r>
        <w:rPr>
          <w:rFonts w:eastAsia="Times New Roman" w:ascii="Times New Roman" w:hAnsi="Times New Roman"/>
          <w:b/>
          <w:sz w:val="36"/>
          <w:szCs w:val="36"/>
          <w:lang w:eastAsia="ru-RU"/>
        </w:rPr>
        <w:t xml:space="preserve">Адаптированная  программа дошкольного образования муниципального бюджетного дошкольного образовательного учреждения г. Мурманска </w:t>
      </w:r>
    </w:p>
    <w:p>
      <w:pPr>
        <w:pStyle w:val="NoSpacing"/>
        <w:jc w:val="both"/>
        <w:rPr>
          <w:rFonts w:ascii="Times New Roman" w:hAnsi="Times New Roman" w:eastAsia="Calibri" w:cs="Times New Roman"/>
          <w:b/>
          <w:b/>
          <w:sz w:val="36"/>
          <w:szCs w:val="36"/>
          <w:lang w:eastAsia="ru-RU"/>
        </w:rPr>
      </w:pPr>
      <w:r>
        <w:rPr>
          <w:rFonts w:eastAsia="Times New Roman" w:ascii="Times New Roman" w:hAnsi="Times New Roman"/>
          <w:b/>
          <w:sz w:val="36"/>
          <w:szCs w:val="36"/>
          <w:lang w:eastAsia="ru-RU"/>
        </w:rPr>
        <w:t xml:space="preserve">№ </w:t>
      </w:r>
      <w:r>
        <w:rPr>
          <w:rFonts w:eastAsia="Times New Roman" w:ascii="Times New Roman" w:hAnsi="Times New Roman"/>
          <w:b/>
          <w:sz w:val="36"/>
          <w:szCs w:val="36"/>
          <w:lang w:eastAsia="ru-RU"/>
        </w:rPr>
        <w:t xml:space="preserve">72  (далее Программа)  разработана </w:t>
      </w:r>
      <w:r>
        <w:rPr>
          <w:rFonts w:eastAsia="Calibri" w:cs="Times New Roman" w:ascii="Times New Roman" w:hAnsi="Times New Roman"/>
          <w:b/>
          <w:sz w:val="36"/>
          <w:szCs w:val="36"/>
          <w:lang w:eastAsia="ru-RU"/>
        </w:rPr>
        <w:t>в соответствии с нормативными документами:</w:t>
      </w:r>
    </w:p>
    <w:p>
      <w:pPr>
        <w:pStyle w:val="NoSpacing"/>
        <w:jc w:val="both"/>
        <w:rPr>
          <w:rFonts w:ascii="Times New Roman" w:hAnsi="Times New Roman" w:eastAsia="Calibri" w:cs="Times New Roman"/>
          <w:b/>
          <w:b/>
          <w:color w:val="00206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A"/>
          <w:sz w:val="28"/>
          <w:szCs w:val="28"/>
          <w:lang w:eastAsia="ru-RU"/>
        </w:rPr>
        <w:t xml:space="preserve">- Законом Российской Федерации </w:t>
      </w:r>
      <w:r>
        <w:rPr>
          <w:rFonts w:eastAsia="Calibri" w:cs="Times New Roman" w:ascii="Times New Roman" w:hAnsi="Times New Roman"/>
          <w:b/>
          <w:color w:val="00000A"/>
          <w:sz w:val="28"/>
          <w:szCs w:val="28"/>
          <w:lang w:eastAsia="ru-RU"/>
        </w:rPr>
        <w:t xml:space="preserve">от 29.12.2012 № 273-ФЗ </w:t>
      </w:r>
      <w:r>
        <w:rPr>
          <w:rFonts w:eastAsia="Times New Roman" w:cs="Times New Roman" w:ascii="Times New Roman" w:hAnsi="Times New Roman"/>
          <w:b/>
          <w:color w:val="00000A"/>
          <w:sz w:val="28"/>
          <w:szCs w:val="28"/>
          <w:lang w:eastAsia="ru-RU"/>
        </w:rPr>
        <w:t>«Об образовании в Российской Федерации»;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00000A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A"/>
          <w:sz w:val="28"/>
          <w:szCs w:val="28"/>
          <w:lang w:eastAsia="ru-RU"/>
        </w:rPr>
        <w:t>- Санитарно – эпидемиологическими правилами и нормативами СанПиН 2.4.1.3049 – 13 «Санитарно – эпидемиологические требования к устройству, содержанию и организации режима работы в дошкольных организациях», утвержденными постановлением Главного государственного санитарного врача РФ от 15.05.2013, № 26</w:t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00000A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b/>
          <w:bCs/>
          <w:color w:val="00000A"/>
          <w:sz w:val="28"/>
          <w:szCs w:val="28"/>
          <w:lang w:eastAsia="ru-RU"/>
        </w:rPr>
        <w:t>- Федеральным государственным образовательным стандартом дошкольного образования(утвержден Приказом Министерства образования  и   науки   РФ от 17.10.2013 г.  № 1155)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00000A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b/>
          <w:bCs/>
          <w:color w:val="00000A"/>
          <w:sz w:val="28"/>
          <w:szCs w:val="28"/>
          <w:lang w:eastAsia="ru-RU"/>
        </w:rPr>
        <w:t>- Комментариями  по отдельным вопросам введения федерального государственного образовательного стандарта дошкольного образования (письмо Министерства образования и науки Российской Федерации от 28.02.2014 № 08-249);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b/>
          <w:b/>
          <w:bCs/>
          <w:color w:val="00000A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b/>
          <w:bCs/>
          <w:color w:val="00000A"/>
          <w:sz w:val="28"/>
          <w:szCs w:val="28"/>
          <w:lang w:eastAsia="ru-RU"/>
        </w:rPr>
        <w:t>- Планом действий по обеспечению введения Федерального государственного образовательного стандарта дошкольного образования, утвержденным приказом Министерства образования и науки Российской Федерации от  31.12.2013;</w:t>
        <w:tab/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b/>
          <w:b/>
          <w:bCs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b/>
          <w:bCs/>
          <w:sz w:val="28"/>
          <w:szCs w:val="28"/>
          <w:lang w:eastAsia="ru-RU"/>
        </w:rPr>
        <w:t xml:space="preserve">- Приказом   Минобрнауки    «Об  утверждении  Порядка организации  и  осуществления  образовательной  деятельности  по  основным общеобразовательным  программам - образовательным  программам  дошкольного образования», от 30.08.2013 N 1014;      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b/>
          <w:b/>
          <w:bCs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b/>
          <w:bCs/>
          <w:sz w:val="28"/>
          <w:szCs w:val="28"/>
          <w:lang w:eastAsia="ru-RU"/>
        </w:rPr>
        <w:t xml:space="preserve">- </w:t>
      </w:r>
      <w:r>
        <w:rPr>
          <w:rFonts w:eastAsia="Calibri" w:cs="Times New Roman" w:ascii="Times New Roman" w:hAnsi="Times New Roman"/>
          <w:b/>
          <w:sz w:val="28"/>
          <w:szCs w:val="28"/>
          <w:lang w:eastAsia="ru-RU"/>
        </w:rPr>
        <w:t xml:space="preserve">Письмом Минобрнауки РФ  № ИР-535/07 от 07.06.2013 года  </w:t>
      </w:r>
      <w:r>
        <w:rPr>
          <w:rFonts w:eastAsia="Calibri" w:cs="Times New Roman" w:ascii="Times New Roman" w:hAnsi="Times New Roman"/>
          <w:b/>
          <w:bCs/>
          <w:sz w:val="28"/>
          <w:szCs w:val="28"/>
          <w:lang w:eastAsia="ru-RU"/>
        </w:rPr>
        <w:t>«О коррекционном и инклюзивном образовании детей».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b/>
          <w:b/>
          <w:bCs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36"/>
          <w:szCs w:val="36"/>
          <w:lang w:eastAsia="ru-RU"/>
        </w:rPr>
      </w:pPr>
      <w:r>
        <w:rPr>
          <w:rFonts w:cs="Times New Roman" w:ascii="Times New Roman" w:hAnsi="Times New Roman"/>
          <w:b/>
          <w:sz w:val="36"/>
          <w:szCs w:val="36"/>
          <w:lang w:eastAsia="ru-RU"/>
        </w:rPr>
        <w:t xml:space="preserve">В основе создания этой программы использован опыт работы на дошкольном логопункте, подкреплённый современными коррекционно-развивающими программами Министерства Образования РФ, в частности: 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32"/>
          <w:szCs w:val="32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>•</w:t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ab/>
      </w:r>
      <w:r>
        <w:rPr>
          <w:rFonts w:cs="Times New Roman" w:ascii="Times New Roman" w:hAnsi="Times New Roman"/>
          <w:b/>
          <w:sz w:val="32"/>
          <w:szCs w:val="32"/>
          <w:lang w:eastAsia="ru-RU"/>
        </w:rPr>
        <w:t>«Программа воспитания и обучения детей с фонетико-фонематическим недоразвитием» Т.Б.Филичевой, Г.В.Чиркиной;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32"/>
          <w:szCs w:val="32"/>
          <w:lang w:eastAsia="ru-RU"/>
        </w:rPr>
      </w:pPr>
      <w:r>
        <w:rPr>
          <w:rFonts w:cs="Times New Roman" w:ascii="Times New Roman" w:hAnsi="Times New Roman"/>
          <w:b/>
          <w:sz w:val="32"/>
          <w:szCs w:val="32"/>
          <w:lang w:eastAsia="ru-RU"/>
        </w:rPr>
        <w:t>•</w:t>
      </w:r>
      <w:r>
        <w:rPr>
          <w:rFonts w:cs="Times New Roman" w:ascii="Times New Roman" w:hAnsi="Times New Roman"/>
          <w:b/>
          <w:sz w:val="32"/>
          <w:szCs w:val="32"/>
          <w:lang w:eastAsia="ru-RU"/>
        </w:rPr>
        <w:tab/>
        <w:t xml:space="preserve">«Программа логопедической работы по преодолению фонетико-фонематического недоразвития у детей» Т.Б.Филичевой, Г.В.Чиркиной;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32"/>
          <w:szCs w:val="32"/>
          <w:lang w:eastAsia="ru-RU"/>
        </w:rPr>
      </w:pPr>
      <w:r>
        <w:rPr>
          <w:rFonts w:cs="Times New Roman" w:ascii="Times New Roman" w:hAnsi="Times New Roman"/>
          <w:b/>
          <w:sz w:val="32"/>
          <w:szCs w:val="32"/>
          <w:lang w:eastAsia="ru-RU"/>
        </w:rPr>
        <w:t>•</w:t>
      </w:r>
      <w:r>
        <w:rPr>
          <w:rFonts w:cs="Times New Roman" w:ascii="Times New Roman" w:hAnsi="Times New Roman"/>
          <w:b/>
          <w:sz w:val="32"/>
          <w:szCs w:val="32"/>
          <w:lang w:eastAsia="ru-RU"/>
        </w:rPr>
        <w:tab/>
        <w:t xml:space="preserve">«Программа логопедической работы по преодолению общего недоразвития речи у детей» Т.Б.Филичевой, Т.В.Тумановой;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32"/>
          <w:szCs w:val="32"/>
          <w:lang w:eastAsia="ru-RU"/>
        </w:rPr>
      </w:pPr>
      <w:r>
        <w:rPr>
          <w:rFonts w:cs="Times New Roman" w:ascii="Times New Roman" w:hAnsi="Times New Roman"/>
          <w:b/>
          <w:sz w:val="32"/>
          <w:szCs w:val="32"/>
          <w:lang w:eastAsia="ru-RU"/>
        </w:rPr>
        <w:t>•</w:t>
      </w:r>
      <w:r>
        <w:rPr>
          <w:rFonts w:cs="Times New Roman" w:ascii="Times New Roman" w:hAnsi="Times New Roman"/>
          <w:b/>
          <w:sz w:val="32"/>
          <w:szCs w:val="32"/>
          <w:lang w:eastAsia="ru-RU"/>
        </w:rPr>
        <w:tab/>
        <w:t>«Примерная адаптированная программа коррекционно-разивающей работы в группах компенсирующей направленности и для детей с тяжелыми нарушениями речи (ОНР)» Н.В.Нищевой.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color w:val="002060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color w:val="00206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6"/>
          <w:szCs w:val="36"/>
          <w:lang w:eastAsia="ru-RU"/>
        </w:rPr>
      </w:pPr>
      <w:r>
        <w:rPr>
          <w:rFonts w:cs="Times New Roman" w:ascii="Times New Roman" w:hAnsi="Times New Roman"/>
          <w:b/>
          <w:sz w:val="36"/>
          <w:szCs w:val="36"/>
          <w:lang w:eastAsia="ru-RU"/>
        </w:rPr>
        <w:t xml:space="preserve">Программа  разработана для реализации в условиях логопедического пункта ДОУ, на коррекционно – развивающую работу с детьми старшего дошкольного возраста от 5 – 7 лет  с нарушением речи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6"/>
          <w:szCs w:val="36"/>
          <w:lang w:eastAsia="ru-RU"/>
        </w:rPr>
      </w:pPr>
      <w:r>
        <w:rPr>
          <w:rFonts w:cs="Times New Roman" w:ascii="Times New Roman" w:hAnsi="Times New Roman"/>
          <w:b/>
          <w:sz w:val="36"/>
          <w:szCs w:val="36"/>
          <w:lang w:eastAsia="ru-RU"/>
        </w:rPr>
        <w:t>(ФФН, ОНР IV ур.р.р;  ОНР III ур.р.р.)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6"/>
          <w:szCs w:val="36"/>
          <w:lang w:eastAsia="ru-RU"/>
        </w:rPr>
      </w:pPr>
      <w:r>
        <w:rPr>
          <w:rFonts w:cs="Times New Roman" w:ascii="Times New Roman" w:hAnsi="Times New Roman"/>
          <w:b/>
          <w:sz w:val="36"/>
          <w:szCs w:val="36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2060"/>
          <w:sz w:val="36"/>
          <w:szCs w:val="36"/>
          <w:lang w:eastAsia="ru-RU"/>
        </w:rPr>
      </w:pPr>
      <w:r>
        <w:rPr>
          <w:rFonts w:cs="Times New Roman" w:ascii="Times New Roman" w:hAnsi="Times New Roman"/>
          <w:b/>
          <w:sz w:val="36"/>
          <w:szCs w:val="36"/>
          <w:lang w:eastAsia="ru-RU"/>
        </w:rPr>
        <w:t>Программа сообразуется с образовательной программой дошкольного образования МБДОУ г. Мурманска № 72.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i/>
          <w:i/>
          <w:color w:val="000000"/>
          <w:sz w:val="56"/>
          <w:szCs w:val="56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color w:val="000000"/>
          <w:sz w:val="56"/>
          <w:szCs w:val="56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i/>
          <w:i/>
          <w:color w:val="000000"/>
          <w:sz w:val="56"/>
          <w:szCs w:val="56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color w:val="000000"/>
          <w:sz w:val="56"/>
          <w:szCs w:val="56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i/>
          <w:i/>
          <w:color w:val="000000"/>
          <w:sz w:val="56"/>
          <w:szCs w:val="56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color w:val="000000"/>
          <w:sz w:val="56"/>
          <w:szCs w:val="56"/>
          <w:lang w:eastAsia="ru-RU"/>
        </w:rPr>
        <w:t>Цель и задачи Программы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color w:val="000000"/>
          <w:sz w:val="36"/>
          <w:szCs w:val="36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36"/>
          <w:szCs w:val="36"/>
          <w:lang w:eastAsia="ru-RU"/>
        </w:rPr>
        <w:t>Цель –</w:t>
      </w:r>
      <w:r>
        <w:rPr>
          <w:rFonts w:eastAsia="Times New Roman" w:cs="Times New Roman" w:ascii="Times New Roman" w:hAnsi="Times New Roman"/>
          <w:b/>
          <w:bCs/>
          <w:color w:val="FF0000"/>
          <w:sz w:val="36"/>
          <w:szCs w:val="36"/>
          <w:lang w:eastAsia="ru-RU"/>
        </w:rPr>
        <w:t> </w:t>
      </w:r>
      <w:r>
        <w:rPr>
          <w:rFonts w:eastAsia="Times New Roman" w:cs="Times New Roman" w:ascii="Times New Roman" w:hAnsi="Times New Roman"/>
          <w:b/>
          <w:color w:val="000000"/>
          <w:sz w:val="36"/>
          <w:szCs w:val="36"/>
          <w:lang w:eastAsia="ru-RU"/>
        </w:rPr>
        <w:t>построение системы коррекционно-развивающей работы в условиях логопедического пункта для детей с нарушениями речи, предусматривающей взаимодействие всех педагогов и родителей дошкольников, с целью обеспечения равных возможностей для полноценного развития каждого ребенка в период дошкольного детства.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000000"/>
          <w:sz w:val="36"/>
          <w:szCs w:val="36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36"/>
          <w:szCs w:val="36"/>
          <w:lang w:eastAsia="ru-RU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36"/>
          <w:szCs w:val="36"/>
          <w:lang w:eastAsia="ru-RU"/>
        </w:rPr>
        <w:t>Задачи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: 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contextualSpacing/>
        <w:jc w:val="both"/>
        <w:rPr>
          <w:rFonts w:ascii="Calibri" w:hAnsi="Calibri" w:eastAsia="Calibri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Создание коррекционно-образовательного пространства ДОУ, способствующего преодолению речевых нарушений у дошкольников при взаимодействии и активном участии членов семьи ребенка;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contextualSpacing/>
        <w:jc w:val="both"/>
        <w:rPr>
          <w:rFonts w:ascii="Calibri" w:hAnsi="Calibri" w:eastAsia="Calibri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выравнивание речевого и психофизического развития детей и обеспечение их всестороннего гармоничного развития;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contextualSpacing/>
        <w:jc w:val="both"/>
        <w:rPr>
          <w:rFonts w:ascii="Calibri" w:hAnsi="Calibri" w:eastAsia="Calibri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раннее выявление и своевременное предупреждение речевых нарушений;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contextualSpacing/>
        <w:jc w:val="both"/>
        <w:rPr>
          <w:rFonts w:ascii="Calibri" w:hAnsi="Calibri" w:eastAsia="Calibri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преодоление недостатков в речевом развитии;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contextualSpacing/>
        <w:jc w:val="both"/>
        <w:rPr>
          <w:rFonts w:ascii="Calibri" w:hAnsi="Calibri" w:eastAsia="Calibri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воспитание артикуляционных навыков звукопроизношения и развитие слухового восприятия;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contextualSpacing/>
        <w:jc w:val="both"/>
        <w:rPr>
          <w:rFonts w:ascii="Calibri" w:hAnsi="Calibri" w:eastAsia="Calibri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подготовка к обучению грамоте, овладение элементами грамоты;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contextualSpacing/>
        <w:jc w:val="both"/>
        <w:rPr>
          <w:rFonts w:ascii="Calibri" w:hAnsi="Calibri" w:eastAsia="Calibri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формирование предпосылок учебной деятельности;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contextualSpacing/>
        <w:jc w:val="both"/>
        <w:rPr>
          <w:rFonts w:ascii="Calibri" w:hAnsi="Calibri" w:eastAsia="Calibri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осуществление преемственности в работе с родителями воспитанников, сотрудниками ДОУ и специалистами детской поликлиники, медицинских учреждений </w:t>
      </w:r>
    </w:p>
    <w:p>
      <w:pPr>
        <w:pStyle w:val="Normal"/>
        <w:suppressAutoHyphens w:val="true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b/>
          <w:b/>
          <w:i/>
          <w:i/>
          <w:color w:val="000000"/>
          <w:sz w:val="36"/>
          <w:szCs w:val="36"/>
          <w:lang w:eastAsia="ru-RU"/>
        </w:rPr>
      </w:pPr>
      <w:r>
        <w:rPr>
          <w:rFonts w:eastAsia="Times New Roman" w:cs="Times New Roman" w:ascii="Times New Roman" w:hAnsi="Times New Roman"/>
          <w:b/>
          <w:i/>
          <w:color w:val="000000"/>
          <w:sz w:val="36"/>
          <w:szCs w:val="36"/>
          <w:lang w:eastAsia="ru-RU"/>
        </w:rPr>
      </w:r>
    </w:p>
    <w:p>
      <w:pPr>
        <w:pStyle w:val="Normal"/>
        <w:suppressAutoHyphens w:val="true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b/>
          <w:b/>
          <w:i/>
          <w:i/>
          <w:color w:val="000000"/>
          <w:sz w:val="52"/>
          <w:szCs w:val="52"/>
          <w:lang w:eastAsia="ru-RU"/>
        </w:rPr>
      </w:pPr>
      <w:r>
        <w:rPr>
          <w:rFonts w:eastAsia="Times New Roman" w:cs="Times New Roman" w:ascii="Times New Roman" w:hAnsi="Times New Roman"/>
          <w:b/>
          <w:i/>
          <w:color w:val="000000"/>
          <w:sz w:val="52"/>
          <w:szCs w:val="52"/>
          <w:lang w:eastAsia="ru-RU"/>
        </w:rPr>
      </w:r>
    </w:p>
    <w:p>
      <w:pPr>
        <w:pStyle w:val="Normal"/>
        <w:suppressAutoHyphens w:val="true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b/>
          <w:b/>
          <w:i/>
          <w:i/>
          <w:color w:val="000000"/>
          <w:sz w:val="52"/>
          <w:szCs w:val="52"/>
          <w:lang w:eastAsia="ru-RU"/>
        </w:rPr>
      </w:pPr>
      <w:r>
        <w:rPr>
          <w:rFonts w:eastAsia="Times New Roman" w:cs="Times New Roman" w:ascii="Times New Roman" w:hAnsi="Times New Roman"/>
          <w:b/>
          <w:i/>
          <w:color w:val="000000"/>
          <w:sz w:val="52"/>
          <w:szCs w:val="52"/>
          <w:lang w:eastAsia="ru-RU"/>
        </w:rPr>
        <w:t>Методы реализации образовательных задач:</w:t>
      </w:r>
    </w:p>
    <w:p>
      <w:pPr>
        <w:pStyle w:val="Normal"/>
        <w:tabs>
          <w:tab w:val="left" w:pos="4644" w:leader="none"/>
          <w:tab w:val="center" w:pos="6480" w:leader="none"/>
        </w:tabs>
        <w:suppressAutoHyphens w:val="true"/>
        <w:spacing w:lineRule="auto" w:line="240" w:before="0" w:after="0"/>
        <w:ind w:firstLine="851"/>
        <w:rPr>
          <w:rFonts w:ascii="Times New Roman" w:hAnsi="Times New Roman" w:eastAsia="Times New Roman"/>
          <w:b/>
          <w:b/>
          <w:color w:val="000000"/>
          <w:sz w:val="36"/>
          <w:szCs w:val="36"/>
          <w:lang w:eastAsia="ru-RU"/>
        </w:rPr>
      </w:pPr>
      <w:r>
        <w:rPr>
          <w:rFonts w:eastAsia="Times New Roman" w:ascii="Times New Roman" w:hAnsi="Times New Roman"/>
          <w:b/>
          <w:color w:val="000000"/>
          <w:sz w:val="36"/>
          <w:szCs w:val="36"/>
          <w:lang w:eastAsia="ru-RU"/>
        </w:rPr>
        <w:tab/>
      </w:r>
    </w:p>
    <w:p>
      <w:pPr>
        <w:pStyle w:val="Normal"/>
        <w:tabs>
          <w:tab w:val="left" w:pos="4644" w:leader="none"/>
          <w:tab w:val="center" w:pos="6480" w:leader="none"/>
        </w:tabs>
        <w:suppressAutoHyphens w:val="true"/>
        <w:spacing w:lineRule="auto" w:line="240" w:before="0" w:after="0"/>
        <w:ind w:firstLine="851"/>
        <w:rPr>
          <w:rFonts w:ascii="Times New Roman" w:hAnsi="Times New Roman" w:eastAsia="Times New Roman"/>
          <w:b/>
          <w:b/>
          <w:color w:val="000000"/>
          <w:sz w:val="36"/>
          <w:szCs w:val="36"/>
          <w:lang w:eastAsia="ru-RU"/>
        </w:rPr>
      </w:pPr>
      <w:r>
        <w:rPr>
          <w:rFonts w:eastAsia="Times New Roman" w:ascii="Times New Roman" w:hAnsi="Times New Roman"/>
          <w:b/>
          <w:color w:val="000000"/>
          <w:sz w:val="36"/>
          <w:szCs w:val="36"/>
          <w:lang w:eastAsia="ru-RU"/>
        </w:rPr>
      </w:r>
    </w:p>
    <w:p>
      <w:pPr>
        <w:pStyle w:val="Normal"/>
        <w:tabs>
          <w:tab w:val="left" w:pos="4644" w:leader="none"/>
          <w:tab w:val="center" w:pos="6480" w:leader="none"/>
        </w:tabs>
        <w:suppressAutoHyphens w:val="true"/>
        <w:spacing w:lineRule="auto" w:line="240" w:before="0" w:after="0"/>
        <w:ind w:firstLine="851"/>
        <w:rPr>
          <w:rFonts w:ascii="Times New Roman" w:hAnsi="Times New Roman" w:eastAsia="Times New Roman" w:cs="Times New Roman"/>
          <w:b/>
          <w:b/>
          <w:color w:val="000000"/>
          <w:sz w:val="36"/>
          <w:szCs w:val="36"/>
          <w:lang w:eastAsia="ru-RU"/>
        </w:rPr>
      </w:pPr>
      <w:r>
        <w:rPr>
          <w:rFonts w:eastAsia="Times New Roman" w:ascii="Times New Roman" w:hAnsi="Times New Roman"/>
          <w:b/>
          <w:color w:val="000000"/>
          <w:sz w:val="36"/>
          <w:szCs w:val="36"/>
          <w:lang w:eastAsia="ru-RU"/>
        </w:rPr>
        <w:tab/>
        <w:t>По источнику знаний</w:t>
      </w:r>
    </w:p>
    <w:p>
      <w:pPr>
        <w:pStyle w:val="ListParagraph"/>
        <w:numPr>
          <w:ilvl w:val="0"/>
          <w:numId w:val="2"/>
        </w:numPr>
        <w:suppressAutoHyphens w:val="true"/>
        <w:spacing w:lineRule="auto" w:line="240" w:before="0" w:after="0"/>
        <w:jc w:val="both"/>
        <w:rPr>
          <w:rFonts w:ascii="Calibri" w:hAnsi="Calibri" w:eastAsia="Calibri" w:cs="Times New Roman"/>
          <w:b/>
          <w:b/>
          <w:i/>
          <w:i/>
          <w:sz w:val="36"/>
          <w:szCs w:val="36"/>
          <w:lang w:val="en-US" w:eastAsia="zh-CN"/>
        </w:rPr>
      </w:pPr>
      <w:r>
        <w:rPr>
          <w:rFonts w:eastAsia="Times New Roman" w:ascii="Times New Roman" w:hAnsi="Times New Roman"/>
          <w:b/>
          <w:color w:val="000000"/>
          <w:sz w:val="36"/>
          <w:szCs w:val="36"/>
          <w:lang w:eastAsia="ru-RU"/>
        </w:rPr>
        <w:t>Словесные</w:t>
      </w:r>
    </w:p>
    <w:p>
      <w:pPr>
        <w:pStyle w:val="ListParagraph"/>
        <w:numPr>
          <w:ilvl w:val="0"/>
          <w:numId w:val="2"/>
        </w:numPr>
        <w:suppressAutoHyphens w:val="true"/>
        <w:spacing w:lineRule="auto" w:line="240" w:before="0" w:after="0"/>
        <w:jc w:val="both"/>
        <w:rPr>
          <w:rFonts w:ascii="Calibri" w:hAnsi="Calibri" w:eastAsia="Calibri" w:cs="Times New Roman"/>
          <w:b/>
          <w:b/>
          <w:i/>
          <w:i/>
          <w:sz w:val="36"/>
          <w:szCs w:val="36"/>
          <w:lang w:eastAsia="zh-CN"/>
        </w:rPr>
      </w:pPr>
      <w:r>
        <w:rPr>
          <w:rFonts w:eastAsia="Times New Roman" w:ascii="Times New Roman" w:hAnsi="Times New Roman"/>
          <w:b/>
          <w:color w:val="000000"/>
          <w:sz w:val="36"/>
          <w:szCs w:val="36"/>
          <w:lang w:eastAsia="ru-RU"/>
        </w:rPr>
        <w:t>Наглядные (наглядные пособия и технические средства)</w:t>
      </w:r>
    </w:p>
    <w:p>
      <w:pPr>
        <w:pStyle w:val="ListParagraph"/>
        <w:numPr>
          <w:ilvl w:val="0"/>
          <w:numId w:val="2"/>
        </w:numPr>
        <w:suppressAutoHyphens w:val="true"/>
        <w:spacing w:lineRule="auto" w:line="240" w:before="0" w:after="0"/>
        <w:jc w:val="both"/>
        <w:rPr>
          <w:rFonts w:ascii="Calibri" w:hAnsi="Calibri" w:eastAsia="Calibri" w:cs="Times New Roman"/>
          <w:b/>
          <w:b/>
          <w:i/>
          <w:i/>
          <w:sz w:val="36"/>
          <w:szCs w:val="36"/>
          <w:lang w:eastAsia="zh-CN"/>
        </w:rPr>
      </w:pPr>
      <w:r>
        <w:rPr>
          <w:rFonts w:eastAsia="Times New Roman" w:ascii="Times New Roman" w:hAnsi="Times New Roman"/>
          <w:b/>
          <w:color w:val="000000"/>
          <w:sz w:val="36"/>
          <w:szCs w:val="36"/>
          <w:lang w:eastAsia="ru-RU"/>
        </w:rPr>
        <w:t>Практические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libri" w:hAnsi="Calibri" w:eastAsia="Calibri" w:cs="Times New Roman"/>
          <w:b/>
          <w:b/>
          <w:i/>
          <w:i/>
          <w:sz w:val="28"/>
          <w:szCs w:val="28"/>
          <w:lang w:eastAsia="zh-CN"/>
        </w:rPr>
      </w:pPr>
      <w:r>
        <w:rPr>
          <w:rFonts w:eastAsia="Calibri" w:cs="Times New Roman"/>
          <w:b/>
          <w:i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libri" w:hAnsi="Calibri" w:eastAsia="Calibri" w:cs="Times New Roman"/>
          <w:b/>
          <w:b/>
          <w:i/>
          <w:i/>
          <w:sz w:val="28"/>
          <w:szCs w:val="28"/>
          <w:lang w:eastAsia="zh-CN"/>
        </w:rPr>
      </w:pPr>
      <w:r>
        <w:rPr>
          <w:rFonts w:eastAsia="Calibri" w:cs="Times New Roman"/>
          <w:b/>
          <w:i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/>
          <w:b/>
          <w:b/>
          <w:color w:val="000000"/>
          <w:sz w:val="36"/>
          <w:szCs w:val="36"/>
          <w:lang w:eastAsia="ru-RU"/>
        </w:rPr>
      </w:pPr>
      <w:r>
        <w:rPr>
          <w:rFonts w:eastAsia="Times New Roman" w:ascii="Times New Roman" w:hAnsi="Times New Roman"/>
          <w:b/>
          <w:color w:val="000000"/>
          <w:sz w:val="36"/>
          <w:szCs w:val="36"/>
          <w:lang w:eastAsia="ru-RU"/>
        </w:rPr>
        <w:t>По характеру организованной образовательной деятельности детей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/>
          <w:b/>
          <w:b/>
          <w:color w:val="000000"/>
          <w:sz w:val="36"/>
          <w:szCs w:val="36"/>
          <w:lang w:eastAsia="ru-RU"/>
        </w:rPr>
      </w:pPr>
      <w:r>
        <w:rPr>
          <w:rFonts w:eastAsia="Times New Roman" w:ascii="Times New Roman" w:hAnsi="Times New Roman"/>
          <w:b/>
          <w:color w:val="000000"/>
          <w:sz w:val="36"/>
          <w:szCs w:val="36"/>
          <w:lang w:eastAsia="ru-RU"/>
        </w:rPr>
      </w:r>
    </w:p>
    <w:p>
      <w:pPr>
        <w:pStyle w:val="ListParagraph"/>
        <w:numPr>
          <w:ilvl w:val="0"/>
          <w:numId w:val="2"/>
        </w:numPr>
        <w:suppressAutoHyphens w:val="true"/>
        <w:spacing w:lineRule="auto" w:line="240" w:before="0" w:after="0"/>
        <w:jc w:val="both"/>
        <w:rPr>
          <w:rFonts w:ascii="Calibri" w:hAnsi="Calibri" w:eastAsia="Calibri" w:cs="Times New Roman"/>
          <w:b/>
          <w:b/>
          <w:i/>
          <w:i/>
          <w:sz w:val="36"/>
          <w:szCs w:val="36"/>
          <w:lang w:val="en-US" w:eastAsia="zh-CN"/>
        </w:rPr>
      </w:pPr>
      <w:r>
        <w:rPr>
          <w:rFonts w:eastAsia="Times New Roman" w:ascii="Times New Roman" w:hAnsi="Times New Roman"/>
          <w:b/>
          <w:color w:val="000000"/>
          <w:sz w:val="36"/>
          <w:szCs w:val="36"/>
          <w:lang w:eastAsia="ru-RU"/>
        </w:rPr>
        <w:t>Информационно-рецептивный</w:t>
      </w:r>
    </w:p>
    <w:p>
      <w:pPr>
        <w:pStyle w:val="ListParagraph"/>
        <w:numPr>
          <w:ilvl w:val="0"/>
          <w:numId w:val="2"/>
        </w:numPr>
        <w:suppressAutoHyphens w:val="true"/>
        <w:spacing w:lineRule="auto" w:line="240" w:before="0" w:after="0"/>
        <w:jc w:val="both"/>
        <w:rPr>
          <w:rFonts w:ascii="Calibri" w:hAnsi="Calibri" w:eastAsia="Calibri" w:cs="Times New Roman"/>
          <w:b/>
          <w:b/>
          <w:i/>
          <w:i/>
          <w:sz w:val="36"/>
          <w:szCs w:val="36"/>
          <w:lang w:val="en-US" w:eastAsia="zh-CN"/>
        </w:rPr>
      </w:pPr>
      <w:r>
        <w:rPr>
          <w:rFonts w:eastAsia="Times New Roman" w:ascii="Times New Roman" w:hAnsi="Times New Roman"/>
          <w:b/>
          <w:color w:val="000000"/>
          <w:sz w:val="36"/>
          <w:szCs w:val="36"/>
          <w:lang w:eastAsia="ru-RU"/>
        </w:rPr>
        <w:t>Репродуктивный</w:t>
      </w:r>
    </w:p>
    <w:p>
      <w:pPr>
        <w:pStyle w:val="ListParagraph"/>
        <w:numPr>
          <w:ilvl w:val="0"/>
          <w:numId w:val="2"/>
        </w:numPr>
        <w:suppressAutoHyphens w:val="true"/>
        <w:spacing w:lineRule="auto" w:line="240" w:before="0" w:after="0"/>
        <w:jc w:val="both"/>
        <w:rPr>
          <w:rFonts w:ascii="Calibri" w:hAnsi="Calibri" w:eastAsia="Calibri" w:cs="Times New Roman"/>
          <w:b/>
          <w:b/>
          <w:i/>
          <w:i/>
          <w:sz w:val="36"/>
          <w:szCs w:val="36"/>
          <w:lang w:val="en-US" w:eastAsia="zh-CN"/>
        </w:rPr>
      </w:pPr>
      <w:r>
        <w:rPr>
          <w:rFonts w:eastAsia="Times New Roman" w:ascii="Times New Roman" w:hAnsi="Times New Roman"/>
          <w:b/>
          <w:color w:val="000000"/>
          <w:sz w:val="36"/>
          <w:szCs w:val="36"/>
          <w:lang w:eastAsia="ru-RU"/>
        </w:rPr>
        <w:t>Проблемное изложение</w:t>
      </w:r>
    </w:p>
    <w:p>
      <w:pPr>
        <w:pStyle w:val="ListParagraph"/>
        <w:numPr>
          <w:ilvl w:val="0"/>
          <w:numId w:val="2"/>
        </w:numPr>
        <w:suppressAutoHyphens w:val="true"/>
        <w:spacing w:lineRule="auto" w:line="240" w:before="0" w:after="0"/>
        <w:jc w:val="both"/>
        <w:rPr>
          <w:rFonts w:ascii="Calibri" w:hAnsi="Calibri" w:eastAsia="Calibri" w:cs="Times New Roman"/>
          <w:b/>
          <w:b/>
          <w:i/>
          <w:i/>
          <w:sz w:val="36"/>
          <w:szCs w:val="36"/>
          <w:lang w:val="en-US" w:eastAsia="zh-CN"/>
        </w:rPr>
      </w:pPr>
      <w:r>
        <w:rPr>
          <w:rFonts w:eastAsia="Times New Roman" w:ascii="Times New Roman" w:hAnsi="Times New Roman"/>
          <w:b/>
          <w:color w:val="000000"/>
          <w:sz w:val="36"/>
          <w:szCs w:val="36"/>
          <w:lang w:eastAsia="ru-RU"/>
        </w:rPr>
        <w:t>Исследовательский</w:t>
      </w:r>
    </w:p>
    <w:p>
      <w:pPr>
        <w:pStyle w:val="ListParagraph"/>
        <w:numPr>
          <w:ilvl w:val="0"/>
          <w:numId w:val="2"/>
        </w:numPr>
        <w:suppressAutoHyphens w:val="true"/>
        <w:spacing w:lineRule="auto" w:line="240" w:before="0" w:after="0"/>
        <w:jc w:val="both"/>
        <w:rPr>
          <w:rFonts w:ascii="Calibri" w:hAnsi="Calibri" w:eastAsia="Calibri" w:cs="Times New Roman"/>
          <w:b/>
          <w:b/>
          <w:i/>
          <w:i/>
          <w:sz w:val="36"/>
          <w:szCs w:val="36"/>
          <w:lang w:val="en-US" w:eastAsia="zh-CN"/>
        </w:rPr>
      </w:pPr>
      <w:r>
        <w:rPr>
          <w:rFonts w:eastAsia="Times New Roman" w:ascii="Times New Roman" w:hAnsi="Times New Roman"/>
          <w:b/>
          <w:color w:val="000000"/>
          <w:sz w:val="36"/>
          <w:szCs w:val="36"/>
          <w:lang w:eastAsia="ru-RU"/>
        </w:rPr>
        <w:t>Метод экспериментирования</w:t>
      </w:r>
    </w:p>
    <w:p>
      <w:pPr>
        <w:pStyle w:val="ListParagraph"/>
        <w:numPr>
          <w:ilvl w:val="0"/>
          <w:numId w:val="2"/>
        </w:numPr>
        <w:suppressAutoHyphens w:val="true"/>
        <w:spacing w:lineRule="auto" w:line="240" w:before="0" w:after="0"/>
        <w:jc w:val="both"/>
        <w:rPr>
          <w:rFonts w:ascii="Calibri" w:hAnsi="Calibri" w:eastAsia="Calibri" w:cs="Times New Roman"/>
          <w:b/>
          <w:b/>
          <w:i/>
          <w:i/>
          <w:sz w:val="36"/>
          <w:szCs w:val="36"/>
          <w:lang w:val="en-US" w:eastAsia="zh-CN"/>
        </w:rPr>
      </w:pPr>
      <w:r>
        <w:rPr>
          <w:rFonts w:eastAsia="Times New Roman" w:ascii="Times New Roman" w:hAnsi="Times New Roman"/>
          <w:b/>
          <w:color w:val="000000"/>
          <w:sz w:val="36"/>
          <w:szCs w:val="36"/>
          <w:lang w:eastAsia="ru-RU"/>
        </w:rPr>
        <w:t>Частично-поисковый</w:t>
      </w:r>
    </w:p>
    <w:p>
      <w:pPr>
        <w:pStyle w:val="ListParagraph"/>
        <w:numPr>
          <w:ilvl w:val="0"/>
          <w:numId w:val="2"/>
        </w:numPr>
        <w:suppressAutoHyphens w:val="true"/>
        <w:spacing w:lineRule="auto" w:line="240" w:before="0" w:after="0"/>
        <w:jc w:val="both"/>
        <w:rPr>
          <w:rFonts w:ascii="Calibri" w:hAnsi="Calibri" w:eastAsia="Calibri" w:cs="Times New Roman"/>
          <w:b/>
          <w:b/>
          <w:i/>
          <w:i/>
          <w:sz w:val="36"/>
          <w:szCs w:val="36"/>
          <w:lang w:val="en-US" w:eastAsia="zh-CN"/>
        </w:rPr>
      </w:pPr>
      <w:r>
        <w:rPr>
          <w:rFonts w:eastAsia="Times New Roman" w:ascii="Times New Roman" w:hAnsi="Times New Roman"/>
          <w:b/>
          <w:color w:val="000000"/>
          <w:sz w:val="36"/>
          <w:szCs w:val="36"/>
          <w:lang w:eastAsia="ru-RU"/>
        </w:rPr>
        <w:t>Активные методы</w:t>
      </w:r>
    </w:p>
    <w:p>
      <w:pPr>
        <w:pStyle w:val="ListParagraph"/>
        <w:numPr>
          <w:ilvl w:val="0"/>
          <w:numId w:val="2"/>
        </w:numPr>
        <w:suppressAutoHyphens w:val="true"/>
        <w:spacing w:lineRule="auto" w:line="240" w:before="0" w:after="0"/>
        <w:jc w:val="both"/>
        <w:rPr>
          <w:rFonts w:ascii="Calibri" w:hAnsi="Calibri" w:eastAsia="Calibri" w:cs="Times New Roman"/>
          <w:b/>
          <w:b/>
          <w:i/>
          <w:i/>
          <w:sz w:val="36"/>
          <w:szCs w:val="36"/>
          <w:lang w:val="en-US" w:eastAsia="zh-CN"/>
        </w:rPr>
      </w:pPr>
      <w:r>
        <w:rPr>
          <w:rFonts w:eastAsia="Times New Roman" w:ascii="Times New Roman" w:hAnsi="Times New Roman"/>
          <w:b/>
          <w:color w:val="000000"/>
          <w:sz w:val="36"/>
          <w:szCs w:val="36"/>
          <w:lang w:eastAsia="ru-RU"/>
        </w:rPr>
        <w:t>Моделирование</w:t>
      </w:r>
    </w:p>
    <w:p>
      <w:pPr>
        <w:pStyle w:val="1"/>
        <w:jc w:val="center"/>
        <w:rPr>
          <w:rFonts w:ascii="Times New Roman" w:hAnsi="Times New Roman" w:cs="Times New Roman"/>
          <w:i/>
          <w:i/>
          <w:sz w:val="56"/>
          <w:szCs w:val="56"/>
        </w:rPr>
      </w:pPr>
      <w:r>
        <w:rPr>
          <w:rFonts w:eastAsia="Calibri" w:cs="Times New Roman" w:ascii="Times New Roman" w:hAnsi="Times New Roman"/>
          <w:bCs w:val="false"/>
          <w:i/>
          <w:color w:val="000000"/>
          <w:sz w:val="56"/>
          <w:szCs w:val="56"/>
        </w:rPr>
        <w:t>Характеристика контингента воспитанников.</w:t>
      </w:r>
    </w:p>
    <w:p>
      <w:pPr>
        <w:pStyle w:val="Normal"/>
        <w:keepNext/>
        <w:keepLines/>
        <w:numPr>
          <w:ilvl w:val="0"/>
          <w:numId w:val="0"/>
        </w:numPr>
        <w:suppressAutoHyphens w:val="true"/>
        <w:spacing w:before="480" w:after="0"/>
        <w:jc w:val="center"/>
        <w:outlineLvl w:val="0"/>
        <w:rPr>
          <w:rFonts w:ascii="Times New Roman" w:hAnsi="Times New Roman" w:eastAsia="Calibri" w:cs="Times New Roman"/>
          <w:b/>
          <w:b/>
          <w:color w:val="000000"/>
          <w:sz w:val="36"/>
          <w:szCs w:val="36"/>
          <w:lang w:eastAsia="zh-CN"/>
        </w:rPr>
      </w:pPr>
      <w:r>
        <w:rPr>
          <w:rFonts w:eastAsia="Calibri" w:cs="Times New Roman" w:ascii="Times New Roman" w:hAnsi="Times New Roman"/>
          <w:b/>
          <w:color w:val="000000"/>
          <w:sz w:val="36"/>
          <w:szCs w:val="36"/>
          <w:lang w:eastAsia="zh-CN"/>
        </w:rPr>
        <w:t>Структура нарушения речи у дошкольников неоднородна. На логопедические занятия зачисляются дети со следующими речевыми заключениями:</w:t>
      </w:r>
    </w:p>
    <w:p>
      <w:pPr>
        <w:pStyle w:val="Normal"/>
        <w:keepNext/>
        <w:keepLines/>
        <w:numPr>
          <w:ilvl w:val="0"/>
          <w:numId w:val="0"/>
        </w:numPr>
        <w:suppressAutoHyphens w:val="true"/>
        <w:spacing w:before="480" w:after="0"/>
        <w:outlineLvl w:val="0"/>
        <w:rPr>
          <w:rFonts w:ascii="Cambria" w:hAnsi="Cambria" w:eastAsia="" w:cs="" w:asciiTheme="majorHAnsi" w:cstheme="majorBidi" w:eastAsiaTheme="majorEastAsia" w:hAnsiTheme="majorHAnsi"/>
          <w:b/>
          <w:b/>
          <w:bCs/>
          <w:color w:val="365F91" w:themeColor="accent1" w:themeShade="bf"/>
          <w:sz w:val="36"/>
          <w:szCs w:val="36"/>
          <w:lang w:eastAsia="zh-CN"/>
        </w:rPr>
      </w:pPr>
      <w:r>
        <w:rPr>
          <w:rFonts w:eastAsia="Calibri" w:cs="Times New Roman" w:ascii="Times New Roman" w:hAnsi="Times New Roman"/>
          <w:b/>
          <w:color w:val="000000"/>
          <w:sz w:val="36"/>
          <w:szCs w:val="36"/>
          <w:lang w:eastAsia="zh-CN"/>
        </w:rPr>
        <w:t>- фонетико-фонематическое недоразвитие речи;</w:t>
      </w:r>
    </w:p>
    <w:p>
      <w:pPr>
        <w:pStyle w:val="Normal"/>
        <w:keepNext/>
        <w:keepLines/>
        <w:numPr>
          <w:ilvl w:val="0"/>
          <w:numId w:val="0"/>
        </w:numPr>
        <w:suppressAutoHyphens w:val="true"/>
        <w:spacing w:before="480" w:after="0"/>
        <w:outlineLvl w:val="0"/>
        <w:rPr>
          <w:rFonts w:ascii="Cambria" w:hAnsi="Cambria" w:eastAsia="" w:cs="" w:asciiTheme="majorHAnsi" w:cstheme="majorBidi" w:eastAsiaTheme="majorEastAsia" w:hAnsiTheme="majorHAnsi"/>
          <w:b/>
          <w:b/>
          <w:bCs/>
          <w:color w:val="365F91" w:themeColor="accent1" w:themeShade="bf"/>
          <w:sz w:val="36"/>
          <w:szCs w:val="36"/>
          <w:lang w:eastAsia="zh-CN"/>
        </w:rPr>
      </w:pPr>
      <w:r>
        <w:rPr>
          <w:rFonts w:eastAsia="Calibri" w:cs="Times New Roman" w:ascii="Times New Roman" w:hAnsi="Times New Roman"/>
          <w:b/>
          <w:color w:val="000000"/>
          <w:sz w:val="36"/>
          <w:szCs w:val="36"/>
          <w:lang w:eastAsia="zh-CN"/>
        </w:rPr>
        <w:t>- фонетическое недоразвитие речи;</w:t>
      </w:r>
    </w:p>
    <w:p>
      <w:pPr>
        <w:pStyle w:val="Normal"/>
        <w:keepNext/>
        <w:keepLines/>
        <w:numPr>
          <w:ilvl w:val="0"/>
          <w:numId w:val="0"/>
        </w:numPr>
        <w:suppressAutoHyphens w:val="true"/>
        <w:spacing w:before="480" w:after="0"/>
        <w:outlineLvl w:val="0"/>
        <w:rPr>
          <w:rFonts w:ascii="Cambria" w:hAnsi="Cambria" w:eastAsia="" w:cs="" w:asciiTheme="majorHAnsi" w:cstheme="majorBidi" w:eastAsiaTheme="majorEastAsia" w:hAnsiTheme="majorHAnsi"/>
          <w:b/>
          <w:b/>
          <w:bCs/>
          <w:color w:val="365F91" w:themeColor="accent1" w:themeShade="bf"/>
          <w:sz w:val="36"/>
          <w:szCs w:val="36"/>
          <w:lang w:eastAsia="zh-CN"/>
        </w:rPr>
      </w:pPr>
      <w:r>
        <w:rPr>
          <w:rFonts w:eastAsia="Calibri" w:cs="Times New Roman" w:ascii="Times New Roman" w:hAnsi="Times New Roman"/>
          <w:b/>
          <w:color w:val="000000"/>
          <w:sz w:val="36"/>
          <w:szCs w:val="36"/>
          <w:lang w:eastAsia="zh-CN"/>
        </w:rPr>
        <w:t>- общее недоразвитие речи – 3 уровень речевого развития;</w:t>
      </w:r>
    </w:p>
    <w:p>
      <w:pPr>
        <w:pStyle w:val="Normal"/>
        <w:keepNext/>
        <w:keepLines/>
        <w:numPr>
          <w:ilvl w:val="0"/>
          <w:numId w:val="0"/>
        </w:numPr>
        <w:suppressAutoHyphens w:val="true"/>
        <w:spacing w:before="480" w:after="0"/>
        <w:outlineLvl w:val="0"/>
        <w:rPr>
          <w:rFonts w:ascii="Cambria" w:hAnsi="Cambria" w:eastAsia="" w:cs="" w:asciiTheme="majorHAnsi" w:cstheme="majorBidi" w:eastAsiaTheme="majorEastAsia" w:hAnsiTheme="majorHAnsi"/>
          <w:b/>
          <w:b/>
          <w:bCs/>
          <w:color w:val="365F91" w:themeColor="accent1" w:themeShade="bf"/>
          <w:sz w:val="36"/>
          <w:szCs w:val="36"/>
          <w:lang w:eastAsia="zh-CN"/>
        </w:rPr>
      </w:pPr>
      <w:r>
        <w:rPr>
          <w:rFonts w:eastAsia="Calibri" w:cs="Times New Roman" w:ascii="Times New Roman" w:hAnsi="Times New Roman"/>
          <w:b/>
          <w:color w:val="000000"/>
          <w:sz w:val="36"/>
          <w:szCs w:val="36"/>
          <w:lang w:eastAsia="zh-CN"/>
        </w:rPr>
        <w:t>- общее недоразвитие речи – 4 уровень речевого развития (НВОНР)</w:t>
      </w:r>
    </w:p>
    <w:p>
      <w:pPr>
        <w:pStyle w:val="Normal"/>
        <w:suppressAutoHyphens w:val="true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b/>
          <w:b/>
          <w:i/>
          <w:i/>
          <w:color w:val="000000"/>
          <w:sz w:val="36"/>
          <w:szCs w:val="36"/>
          <w:lang w:val="x-none" w:eastAsia="ru-RU"/>
        </w:rPr>
      </w:pPr>
      <w:r>
        <w:rPr>
          <w:rFonts w:eastAsia="Times New Roman" w:cs="Times New Roman" w:ascii="Times New Roman" w:hAnsi="Times New Roman"/>
          <w:b/>
          <w:i/>
          <w:color w:val="000000"/>
          <w:sz w:val="36"/>
          <w:szCs w:val="36"/>
          <w:lang w:val="x-none" w:eastAsia="ru-RU"/>
        </w:rPr>
      </w:r>
    </w:p>
    <w:p>
      <w:pPr>
        <w:pStyle w:val="3"/>
        <w:shd w:val="clear" w:color="auto" w:fill="auto"/>
        <w:tabs>
          <w:tab w:val="left" w:pos="1079" w:leader="none"/>
        </w:tabs>
        <w:spacing w:lineRule="auto" w:line="240" w:before="0" w:after="200"/>
        <w:ind w:firstLine="851"/>
        <w:rPr>
          <w:rFonts w:ascii="Times New Roman" w:hAnsi="Times New Roman"/>
          <w:b/>
          <w:b/>
          <w:i/>
          <w:i/>
          <w:sz w:val="36"/>
          <w:szCs w:val="36"/>
          <w:lang w:val="ru-RU"/>
        </w:rPr>
      </w:pPr>
      <w:r>
        <w:rPr>
          <w:rFonts w:ascii="Times New Roman" w:hAnsi="Times New Roman"/>
          <w:b/>
          <w:i/>
          <w:sz w:val="36"/>
          <w:szCs w:val="36"/>
          <w:lang w:val="ru-RU"/>
        </w:rPr>
      </w:r>
    </w:p>
    <w:p>
      <w:pPr>
        <w:pStyle w:val="3"/>
        <w:shd w:val="clear" w:color="auto" w:fill="auto"/>
        <w:tabs>
          <w:tab w:val="left" w:pos="1079" w:leader="none"/>
        </w:tabs>
        <w:spacing w:lineRule="auto" w:line="240" w:before="0" w:after="200"/>
        <w:ind w:firstLine="851"/>
        <w:rPr>
          <w:rFonts w:ascii="Times New Roman" w:hAnsi="Times New Roman"/>
          <w:b/>
          <w:b/>
          <w:i/>
          <w:i/>
          <w:sz w:val="56"/>
          <w:szCs w:val="56"/>
          <w:lang w:val="ru-RU"/>
        </w:rPr>
      </w:pPr>
      <w:r>
        <w:rPr>
          <w:rFonts w:ascii="Times New Roman" w:hAnsi="Times New Roman"/>
          <w:b/>
          <w:i/>
          <w:sz w:val="56"/>
          <w:szCs w:val="56"/>
          <w:lang w:val="ru-RU"/>
        </w:rPr>
      </w:r>
    </w:p>
    <w:p>
      <w:pPr>
        <w:pStyle w:val="3"/>
        <w:shd w:val="clear" w:color="auto" w:fill="auto"/>
        <w:tabs>
          <w:tab w:val="left" w:pos="1079" w:leader="none"/>
        </w:tabs>
        <w:spacing w:lineRule="auto" w:line="240" w:before="0" w:after="200"/>
        <w:ind w:firstLine="851"/>
        <w:rPr>
          <w:rFonts w:ascii="Times New Roman" w:hAnsi="Times New Roman"/>
          <w:b/>
          <w:b/>
          <w:i/>
          <w:i/>
          <w:sz w:val="56"/>
          <w:szCs w:val="56"/>
          <w:lang w:val="ru-RU"/>
        </w:rPr>
      </w:pPr>
      <w:r>
        <w:rPr>
          <w:rFonts w:ascii="Times New Roman" w:hAnsi="Times New Roman"/>
          <w:b/>
          <w:i/>
          <w:sz w:val="56"/>
          <w:szCs w:val="56"/>
          <w:lang w:val="ru-RU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i/>
          <w:i/>
          <w:color w:val="000000"/>
          <w:sz w:val="56"/>
          <w:szCs w:val="56"/>
          <w:lang w:eastAsia="ru-RU"/>
        </w:rPr>
      </w:pPr>
      <w:r>
        <w:rPr>
          <w:rFonts w:eastAsia="Times New Roman" w:cs="Times New Roman" w:ascii="Times New Roman" w:hAnsi="Times New Roman"/>
          <w:b/>
          <w:i/>
          <w:color w:val="000000"/>
          <w:sz w:val="56"/>
          <w:szCs w:val="56"/>
          <w:lang w:eastAsia="ru-RU"/>
        </w:rPr>
        <w:t>Целевые ориентиры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i/>
          <w:i/>
          <w:color w:val="000000"/>
          <w:sz w:val="56"/>
          <w:szCs w:val="56"/>
          <w:lang w:val="en-US" w:eastAsia="ru-RU"/>
        </w:rPr>
      </w:pPr>
      <w:r>
        <w:rPr>
          <w:rFonts w:eastAsia="Times New Roman" w:cs="Times New Roman" w:ascii="Times New Roman" w:hAnsi="Times New Roman"/>
          <w:b/>
          <w:i/>
          <w:color w:val="000000"/>
          <w:sz w:val="56"/>
          <w:szCs w:val="56"/>
          <w:lang w:val="en-US" w:eastAsia="ru-RU"/>
        </w:rPr>
      </w:r>
    </w:p>
    <w:p>
      <w:pPr>
        <w:pStyle w:val="ListParagraph"/>
        <w:numPr>
          <w:ilvl w:val="0"/>
          <w:numId w:val="4"/>
        </w:numPr>
        <w:suppressAutoHyphens w:val="true"/>
        <w:spacing w:lineRule="auto" w:line="240" w:before="0" w:after="0"/>
        <w:jc w:val="both"/>
        <w:rPr>
          <w:rFonts w:ascii="Calibri" w:hAnsi="Calibri" w:eastAsia="Calibri" w:cs="Times New Roman"/>
          <w:sz w:val="36"/>
          <w:szCs w:val="36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36"/>
          <w:szCs w:val="36"/>
          <w:lang w:eastAsia="ru-RU"/>
        </w:rPr>
        <w:t>ребенок достаточно хорошо овладевает устной речью;</w:t>
      </w:r>
    </w:p>
    <w:p>
      <w:pPr>
        <w:pStyle w:val="ListParagraph"/>
        <w:numPr>
          <w:ilvl w:val="0"/>
          <w:numId w:val="4"/>
        </w:numPr>
        <w:suppressAutoHyphens w:val="true"/>
        <w:spacing w:lineRule="auto" w:line="240" w:before="0" w:after="0"/>
        <w:jc w:val="both"/>
        <w:rPr>
          <w:rFonts w:ascii="Calibri" w:hAnsi="Calibri" w:eastAsia="Calibri" w:cs="Times New Roman"/>
          <w:sz w:val="36"/>
          <w:szCs w:val="36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36"/>
          <w:szCs w:val="36"/>
          <w:lang w:eastAsia="ru-RU"/>
        </w:rPr>
        <w:t>использует речь для выражения своих мыслей, чувств и желаний;</w:t>
      </w:r>
    </w:p>
    <w:p>
      <w:pPr>
        <w:pStyle w:val="ListParagraph"/>
        <w:numPr>
          <w:ilvl w:val="0"/>
          <w:numId w:val="4"/>
        </w:numPr>
        <w:suppressAutoHyphens w:val="true"/>
        <w:spacing w:lineRule="auto" w:line="240" w:before="0" w:after="0"/>
        <w:jc w:val="both"/>
        <w:rPr>
          <w:rFonts w:ascii="Calibri" w:hAnsi="Calibri" w:eastAsia="Calibri" w:cs="Times New Roman"/>
          <w:sz w:val="36"/>
          <w:szCs w:val="36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36"/>
          <w:szCs w:val="36"/>
          <w:lang w:eastAsia="ru-RU"/>
        </w:rPr>
        <w:t>в ситуации общения умеет строить речевые высказывания;</w:t>
      </w:r>
    </w:p>
    <w:p>
      <w:pPr>
        <w:pStyle w:val="ListParagraph"/>
        <w:numPr>
          <w:ilvl w:val="0"/>
          <w:numId w:val="4"/>
        </w:numPr>
        <w:suppressAutoHyphens w:val="true"/>
        <w:spacing w:lineRule="auto" w:line="240" w:before="0" w:after="0"/>
        <w:jc w:val="both"/>
        <w:rPr>
          <w:rFonts w:ascii="Calibri" w:hAnsi="Calibri" w:eastAsia="Calibri" w:cs="Times New Roman"/>
          <w:sz w:val="36"/>
          <w:szCs w:val="36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36"/>
          <w:szCs w:val="36"/>
          <w:lang w:eastAsia="ru-RU"/>
        </w:rPr>
        <w:t>владеет навыками анализа и синтеза слов, имеет предпосылки учебной деятельности;</w:t>
      </w:r>
    </w:p>
    <w:p>
      <w:pPr>
        <w:pStyle w:val="ListParagraph"/>
        <w:numPr>
          <w:ilvl w:val="0"/>
          <w:numId w:val="4"/>
        </w:numPr>
        <w:suppressAutoHyphens w:val="true"/>
        <w:spacing w:lineRule="auto" w:line="240" w:before="0" w:after="0"/>
        <w:jc w:val="both"/>
        <w:rPr>
          <w:rFonts w:ascii="Calibri" w:hAnsi="Calibri" w:eastAsia="Calibri" w:cs="Times New Roman"/>
          <w:sz w:val="36"/>
          <w:szCs w:val="36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36"/>
          <w:szCs w:val="36"/>
          <w:lang w:eastAsia="ru-RU"/>
        </w:rPr>
        <w:t>проявляет интерес и инициативу в разных видах деятельности – общении, познавательно-исследовательской деятельности и др.;развита мелкая и общая моторика;</w:t>
      </w:r>
    </w:p>
    <w:p>
      <w:pPr>
        <w:pStyle w:val="ListParagraph"/>
        <w:numPr>
          <w:ilvl w:val="0"/>
          <w:numId w:val="4"/>
        </w:numPr>
        <w:suppressAutoHyphens w:val="true"/>
        <w:spacing w:lineRule="auto" w:line="240" w:before="0" w:after="0"/>
        <w:jc w:val="both"/>
        <w:rPr>
          <w:rFonts w:ascii="Calibri" w:hAnsi="Calibri" w:eastAsia="Calibri" w:cs="Times New Roman"/>
          <w:sz w:val="36"/>
          <w:szCs w:val="36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36"/>
          <w:szCs w:val="36"/>
          <w:lang w:eastAsia="ru-RU"/>
        </w:rPr>
        <w:t>может следовать социальным нормам поведения и правилам в разных видах деятельности, во взаимоотношениях со взрослыми и сверстниками;</w:t>
      </w:r>
    </w:p>
    <w:p>
      <w:pPr>
        <w:pStyle w:val="ListParagraph"/>
        <w:numPr>
          <w:ilvl w:val="0"/>
          <w:numId w:val="4"/>
        </w:numPr>
        <w:suppressAutoHyphens w:val="true"/>
        <w:spacing w:lineRule="auto" w:line="240" w:before="0" w:after="0"/>
        <w:jc w:val="both"/>
        <w:rPr>
          <w:rFonts w:ascii="Calibri" w:hAnsi="Calibri" w:eastAsia="Calibri" w:cs="Times New Roman"/>
          <w:sz w:val="36"/>
          <w:szCs w:val="36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36"/>
          <w:szCs w:val="36"/>
          <w:lang w:eastAsia="ru-RU"/>
        </w:rPr>
        <w:t>проявляет любознательность, задает вопросы, интересуется причинно-следственными связями;</w:t>
      </w:r>
    </w:p>
    <w:p>
      <w:pPr>
        <w:pStyle w:val="ListParagraph"/>
        <w:numPr>
          <w:ilvl w:val="0"/>
          <w:numId w:val="4"/>
        </w:numPr>
        <w:suppressAutoHyphens w:val="true"/>
        <w:spacing w:lineRule="auto" w:line="240" w:before="0" w:after="0"/>
        <w:jc w:val="both"/>
        <w:rPr>
          <w:rFonts w:ascii="Calibri" w:hAnsi="Calibri" w:eastAsia="Calibri" w:cs="Times New Roman"/>
          <w:sz w:val="36"/>
          <w:szCs w:val="36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36"/>
          <w:szCs w:val="36"/>
          <w:lang w:eastAsia="ru-RU"/>
        </w:rPr>
        <w:t>способен к принятию собственных решений, опираясь на свои знания и умения в различных видах деятельности.</w:t>
      </w:r>
    </w:p>
    <w:p>
      <w:pPr>
        <w:pStyle w:val="Normal"/>
        <w:suppressAutoHyphens w:val="true"/>
        <w:spacing w:lineRule="auto" w:line="240" w:before="0" w:after="0"/>
        <w:ind w:left="1211" w:hanging="0"/>
        <w:jc w:val="both"/>
        <w:rPr>
          <w:rFonts w:ascii="Calibri" w:hAnsi="Calibri" w:eastAsia="Calibri" w:cs="Times New Roman"/>
          <w:lang w:eastAsia="zh-CN"/>
        </w:rPr>
      </w:pPr>
      <w:r>
        <w:rPr>
          <w:rFonts w:eastAsia="Calibri" w:cs="Times New Roman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color w:val="002060"/>
          <w:sz w:val="56"/>
          <w:szCs w:val="56"/>
          <w:lang w:eastAsia="ru-RU"/>
        </w:rPr>
      </w:pPr>
      <w:r>
        <w:rPr>
          <w:rFonts w:cs="Times New Roman" w:ascii="Times New Roman" w:hAnsi="Times New Roman"/>
          <w:b/>
          <w:i/>
          <w:color w:val="002060"/>
          <w:sz w:val="56"/>
          <w:szCs w:val="56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color w:val="002060"/>
          <w:sz w:val="56"/>
          <w:szCs w:val="56"/>
          <w:lang w:eastAsia="ru-RU"/>
        </w:rPr>
      </w:pPr>
      <w:r>
        <w:rPr>
          <w:rFonts w:cs="Times New Roman" w:ascii="Times New Roman" w:hAnsi="Times New Roman"/>
          <w:b/>
          <w:i/>
          <w:color w:val="002060"/>
          <w:sz w:val="56"/>
          <w:szCs w:val="56"/>
          <w:lang w:eastAsia="ru-RU"/>
        </w:rPr>
        <w:t>Взаимодействие с педагогами и родителями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36"/>
          <w:szCs w:val="36"/>
          <w:lang w:eastAsia="ru-RU" w:bidi="ru-RU"/>
        </w:rPr>
      </w:pPr>
      <w:r>
        <w:rPr>
          <w:rFonts w:eastAsia="Calibri" w:cs="Times New Roman" w:ascii="Times New Roman" w:hAnsi="Times New Roman"/>
          <w:sz w:val="36"/>
          <w:szCs w:val="36"/>
          <w:lang w:eastAsia="ru-RU"/>
        </w:rPr>
        <w:t xml:space="preserve"> </w:t>
      </w:r>
      <w:r>
        <w:rPr>
          <w:rFonts w:eastAsia="Calibri" w:cs="Times New Roman" w:ascii="Times New Roman" w:hAnsi="Times New Roman"/>
          <w:sz w:val="36"/>
          <w:szCs w:val="36"/>
          <w:lang w:eastAsia="ru-RU"/>
        </w:rPr>
        <w:t xml:space="preserve">Программа коррекционной работы предусматривает создание специальных условий обучения и воспитания,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 образовательного процесса, </w:t>
      </w:r>
      <w:r>
        <w:rPr>
          <w:rFonts w:eastAsia="Times New Roman" w:cs="Times New Roman" w:ascii="Times New Roman" w:hAnsi="Times New Roman"/>
          <w:color w:val="000000"/>
          <w:sz w:val="36"/>
          <w:szCs w:val="36"/>
          <w:lang w:eastAsia="ru-RU" w:bidi="ru-RU"/>
        </w:rPr>
        <w:t>предусматривает полную интеграцию действий всех специалистов, в группе, и родителей дошкольников.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A"/>
          <w:sz w:val="44"/>
          <w:szCs w:val="36"/>
          <w:lang w:eastAsia="ru-RU"/>
        </w:rPr>
      </w:pPr>
      <w:r>
        <w:rPr>
          <w:rFonts w:eastAsia="Times New Roman" w:cs="Times New Roman" w:ascii="Times New Roman" w:hAnsi="Times New Roman"/>
          <w:color w:val="00000A"/>
          <w:sz w:val="44"/>
          <w:szCs w:val="36"/>
          <w:lang w:eastAsia="ru-RU"/>
        </w:rPr>
        <w:t xml:space="preserve">       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b/>
          <w:b/>
          <w:color w:val="00000A"/>
          <w:sz w:val="44"/>
          <w:szCs w:val="36"/>
          <w:lang w:eastAsia="ru-RU"/>
        </w:rPr>
      </w:pPr>
      <w:r>
        <w:rPr>
          <w:rFonts w:eastAsia="Times New Roman" w:cs="Times New Roman" w:ascii="Times New Roman" w:hAnsi="Times New Roman"/>
          <w:color w:val="00000A"/>
          <w:sz w:val="44"/>
          <w:szCs w:val="36"/>
          <w:lang w:eastAsia="ru-RU"/>
        </w:rPr>
        <w:t xml:space="preserve">  </w:t>
      </w:r>
      <w:r>
        <w:rPr>
          <w:rFonts w:eastAsia="Times New Roman" w:cs="Times New Roman" w:ascii="Times New Roman" w:hAnsi="Times New Roman"/>
          <w:color w:val="00000A"/>
          <w:sz w:val="44"/>
          <w:szCs w:val="36"/>
          <w:lang w:eastAsia="ru-RU"/>
        </w:rPr>
        <w:t xml:space="preserve">В основу совместной деятельности семьи и дошкольного учреждения заложены следующие </w:t>
      </w:r>
      <w:r>
        <w:rPr>
          <w:rFonts w:eastAsia="Times New Roman" w:cs="Times New Roman" w:ascii="Times New Roman" w:hAnsi="Times New Roman"/>
          <w:b/>
          <w:bCs/>
          <w:color w:val="00000A"/>
          <w:sz w:val="44"/>
          <w:szCs w:val="36"/>
          <w:lang w:eastAsia="ru-RU"/>
        </w:rPr>
        <w:t>принципы</w:t>
      </w:r>
      <w:r>
        <w:rPr>
          <w:rFonts w:eastAsia="Times New Roman" w:cs="Times New Roman" w:ascii="Times New Roman" w:hAnsi="Times New Roman"/>
          <w:color w:val="00000A"/>
          <w:sz w:val="44"/>
          <w:szCs w:val="36"/>
          <w:lang w:eastAsia="ru-RU"/>
        </w:rPr>
        <w:t>: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b/>
          <w:b/>
          <w:color w:val="00000A"/>
          <w:sz w:val="44"/>
          <w:szCs w:val="36"/>
          <w:lang w:eastAsia="ru-RU"/>
        </w:rPr>
      </w:pPr>
      <w:r>
        <w:rPr>
          <w:rFonts w:eastAsia="Calibri" w:cs="Times New Roman" w:ascii="Times New Roman" w:hAnsi="Times New Roman"/>
          <w:b/>
          <w:color w:val="00000A"/>
          <w:sz w:val="44"/>
          <w:szCs w:val="36"/>
          <w:lang w:eastAsia="ru-RU"/>
        </w:rPr>
      </w:r>
    </w:p>
    <w:p>
      <w:pPr>
        <w:pStyle w:val="ListParagraph"/>
        <w:numPr>
          <w:ilvl w:val="0"/>
          <w:numId w:val="5"/>
        </w:numPr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00000A"/>
          <w:sz w:val="36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A"/>
          <w:sz w:val="36"/>
          <w:szCs w:val="28"/>
          <w:lang w:eastAsia="ru-RU"/>
        </w:rPr>
        <w:t>единый подход к процессу воспитания ребенка;</w:t>
      </w:r>
    </w:p>
    <w:p>
      <w:pPr>
        <w:pStyle w:val="Normal"/>
        <w:numPr>
          <w:ilvl w:val="0"/>
          <w:numId w:val="3"/>
        </w:numPr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00000A"/>
          <w:sz w:val="36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A"/>
          <w:sz w:val="36"/>
          <w:szCs w:val="28"/>
          <w:lang w:eastAsia="ru-RU"/>
        </w:rPr>
        <w:t>открытость дошкольного учреждения для родителей;</w:t>
      </w:r>
    </w:p>
    <w:p>
      <w:pPr>
        <w:pStyle w:val="Normal"/>
        <w:numPr>
          <w:ilvl w:val="0"/>
          <w:numId w:val="3"/>
        </w:numPr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00000A"/>
          <w:sz w:val="36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A"/>
          <w:sz w:val="36"/>
          <w:szCs w:val="28"/>
          <w:lang w:eastAsia="ru-RU"/>
        </w:rPr>
        <w:t>взаимное доверие во взаимоотношениях педагогов и родителей;</w:t>
      </w:r>
    </w:p>
    <w:p>
      <w:pPr>
        <w:pStyle w:val="Normal"/>
        <w:numPr>
          <w:ilvl w:val="0"/>
          <w:numId w:val="3"/>
        </w:numPr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00000A"/>
          <w:sz w:val="36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A"/>
          <w:sz w:val="36"/>
          <w:szCs w:val="28"/>
          <w:lang w:eastAsia="ru-RU"/>
        </w:rPr>
        <w:t>уважение и доброжелательность друг к другу;</w:t>
      </w:r>
    </w:p>
    <w:p>
      <w:pPr>
        <w:pStyle w:val="Normal"/>
        <w:numPr>
          <w:ilvl w:val="0"/>
          <w:numId w:val="3"/>
        </w:numPr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00000A"/>
          <w:sz w:val="36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A"/>
          <w:sz w:val="36"/>
          <w:szCs w:val="28"/>
          <w:lang w:eastAsia="ru-RU"/>
        </w:rPr>
        <w:t>дифференцированный подход к каждой семье;</w:t>
      </w:r>
    </w:p>
    <w:p>
      <w:pPr>
        <w:pStyle w:val="Normal"/>
        <w:numPr>
          <w:ilvl w:val="0"/>
          <w:numId w:val="3"/>
        </w:numPr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00000A"/>
          <w:sz w:val="36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A"/>
          <w:sz w:val="36"/>
          <w:szCs w:val="28"/>
          <w:lang w:eastAsia="ru-RU"/>
        </w:rPr>
        <w:t>равная ответственность родителей и педагогов.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b/>
          <w:b/>
          <w:color w:val="00000A"/>
          <w:sz w:val="44"/>
          <w:szCs w:val="36"/>
          <w:lang w:eastAsia="ru-RU"/>
        </w:rPr>
      </w:pPr>
      <w:r>
        <w:rPr>
          <w:rFonts w:eastAsia="Calibri" w:cs="Times New Roman" w:ascii="Times New Roman" w:hAnsi="Times New Roman"/>
          <w:b/>
          <w:color w:val="00000A"/>
          <w:sz w:val="44"/>
          <w:szCs w:val="36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b/>
          <w:b/>
          <w:color w:val="00000A"/>
          <w:sz w:val="36"/>
          <w:szCs w:val="36"/>
          <w:lang w:eastAsia="ru-RU"/>
        </w:rPr>
      </w:pPr>
      <w:r>
        <w:rPr>
          <w:rFonts w:eastAsia="Calibri" w:cs="Times New Roman" w:ascii="Times New Roman" w:hAnsi="Times New Roman"/>
          <w:b/>
          <w:color w:val="00000A"/>
          <w:sz w:val="36"/>
          <w:szCs w:val="36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b/>
          <w:b/>
          <w:color w:val="00000A"/>
          <w:sz w:val="36"/>
          <w:szCs w:val="36"/>
          <w:lang w:eastAsia="ru-RU"/>
        </w:rPr>
      </w:pPr>
      <w:r>
        <w:rPr>
          <w:rFonts w:eastAsia="Calibri" w:cs="Times New Roman" w:ascii="Times New Roman" w:hAnsi="Times New Roman"/>
          <w:b/>
          <w:color w:val="00000A"/>
          <w:sz w:val="36"/>
          <w:szCs w:val="36"/>
          <w:lang w:eastAsia="ru-RU"/>
        </w:rPr>
        <w:t>Цель:</w:t>
      </w:r>
      <w:r>
        <w:rPr>
          <w:rFonts w:eastAsia="Calibri" w:cs="Times New Roman" w:ascii="Times New Roman" w:hAnsi="Times New Roman"/>
          <w:color w:val="00000A"/>
          <w:sz w:val="36"/>
          <w:szCs w:val="36"/>
          <w:lang w:eastAsia="ru-RU"/>
        </w:rPr>
        <w:t xml:space="preserve"> создание необходимых условий для формирования  ответственных  взаимоотношений  с  семьями  воспитанников  и  развития  компетентности  родителей  (способности  разрешать  разные  типы  социальнo-педагогических ситуаций, связанных с воспитанием ребенка); обеспечение права родителей на уважение и понимание, на участие в жизни  детского сада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A"/>
          <w:sz w:val="36"/>
          <w:szCs w:val="36"/>
          <w:lang w:eastAsia="ru-RU"/>
        </w:rPr>
      </w:pPr>
      <w:r>
        <w:rPr>
          <w:rFonts w:eastAsia="Times New Roman" w:cs="Times New Roman" w:ascii="Times New Roman" w:hAnsi="Times New Roman"/>
          <w:color w:val="00000A"/>
          <w:sz w:val="36"/>
          <w:szCs w:val="36"/>
          <w:lang w:eastAsia="ru-RU"/>
        </w:rPr>
        <w:t xml:space="preserve">– </w:t>
      </w:r>
      <w:r>
        <w:rPr>
          <w:rFonts w:eastAsia="Times New Roman" w:cs="Times New Roman" w:ascii="Times New Roman" w:hAnsi="Times New Roman"/>
          <w:color w:val="00000A"/>
          <w:sz w:val="36"/>
          <w:szCs w:val="36"/>
          <w:lang w:eastAsia="ru-RU"/>
        </w:rPr>
        <w:t xml:space="preserve">обеспечение   психолого-педагогической поддержки семьи в вопросах воспитания детей, в развитии индивидуальных способностей дошкольников, повышение компетентности родителей  в вопросах развития и образования, охраны и укрепления здоровья детей. </w:t>
      </w:r>
    </w:p>
    <w:p>
      <w:pPr>
        <w:pStyle w:val="Normal"/>
        <w:suppressAutoHyphens w:val="true"/>
        <w:spacing w:lineRule="auto" w:line="240" w:before="0" w:after="0"/>
        <w:ind w:firstLine="851"/>
        <w:jc w:val="both"/>
        <w:rPr>
          <w:rFonts w:ascii="Calibri" w:hAnsi="Calibri" w:eastAsia="Calibri" w:cs="Times New Roman"/>
          <w:sz w:val="36"/>
          <w:szCs w:val="36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36"/>
          <w:szCs w:val="3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36"/>
          <w:szCs w:val="36"/>
          <w:lang w:eastAsia="ru-RU"/>
        </w:rPr>
        <w:t>Данная  программа доступна к применению на дошкольном логопедическом пункте. С её помощью у дошкольников происходит формирование:</w:t>
      </w:r>
    </w:p>
    <w:p>
      <w:pPr>
        <w:pStyle w:val="ListParagraph"/>
        <w:numPr>
          <w:ilvl w:val="0"/>
          <w:numId w:val="5"/>
        </w:numPr>
        <w:suppressAutoHyphens w:val="true"/>
        <w:spacing w:lineRule="auto" w:line="240" w:before="0" w:after="0"/>
        <w:jc w:val="both"/>
        <w:rPr>
          <w:rFonts w:ascii="Calibri" w:hAnsi="Calibri" w:eastAsia="Calibri" w:cs="Times New Roman"/>
          <w:sz w:val="36"/>
          <w:szCs w:val="36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36"/>
          <w:szCs w:val="36"/>
          <w:lang w:eastAsia="ru-RU"/>
        </w:rPr>
        <w:t>полноценной фонетической системы языка;</w:t>
      </w:r>
    </w:p>
    <w:p>
      <w:pPr>
        <w:pStyle w:val="ListParagraph"/>
        <w:numPr>
          <w:ilvl w:val="0"/>
          <w:numId w:val="5"/>
        </w:numPr>
        <w:suppressAutoHyphens w:val="true"/>
        <w:spacing w:lineRule="auto" w:line="240" w:before="0" w:after="0"/>
        <w:jc w:val="both"/>
        <w:rPr>
          <w:rFonts w:ascii="Calibri" w:hAnsi="Calibri" w:eastAsia="Calibri" w:cs="Times New Roman"/>
          <w:sz w:val="36"/>
          <w:szCs w:val="36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36"/>
          <w:szCs w:val="3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36"/>
          <w:szCs w:val="36"/>
          <w:lang w:eastAsia="ru-RU"/>
        </w:rPr>
        <w:t>фонематического восприятия;</w:t>
      </w:r>
    </w:p>
    <w:p>
      <w:pPr>
        <w:pStyle w:val="ListParagraph"/>
        <w:numPr>
          <w:ilvl w:val="0"/>
          <w:numId w:val="5"/>
        </w:numPr>
        <w:suppressAutoHyphens w:val="true"/>
        <w:spacing w:lineRule="auto" w:line="240" w:before="0" w:after="0"/>
        <w:jc w:val="both"/>
        <w:rPr>
          <w:rFonts w:ascii="Calibri" w:hAnsi="Calibri" w:eastAsia="Calibri" w:cs="Times New Roman"/>
          <w:sz w:val="36"/>
          <w:szCs w:val="36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36"/>
          <w:szCs w:val="3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36"/>
          <w:szCs w:val="36"/>
          <w:lang w:eastAsia="ru-RU"/>
        </w:rPr>
        <w:t>навыков звуко -  слогового анализа и синтеза;</w:t>
      </w:r>
    </w:p>
    <w:p>
      <w:pPr>
        <w:pStyle w:val="ListParagraph"/>
        <w:numPr>
          <w:ilvl w:val="0"/>
          <w:numId w:val="5"/>
        </w:numPr>
        <w:suppressAutoHyphens w:val="true"/>
        <w:spacing w:lineRule="auto" w:line="240" w:before="0" w:after="0"/>
        <w:jc w:val="both"/>
        <w:rPr>
          <w:rFonts w:ascii="Calibri" w:hAnsi="Calibri" w:eastAsia="Calibri" w:cs="Times New Roman"/>
          <w:sz w:val="36"/>
          <w:szCs w:val="36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36"/>
          <w:szCs w:val="3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36"/>
          <w:szCs w:val="36"/>
          <w:lang w:eastAsia="ru-RU"/>
        </w:rPr>
        <w:t>автоматизация и дифференциация слухо - произносительных умений и навыков;</w:t>
      </w:r>
    </w:p>
    <w:p>
      <w:pPr>
        <w:pStyle w:val="ListParagraph"/>
        <w:numPr>
          <w:ilvl w:val="0"/>
          <w:numId w:val="5"/>
        </w:numPr>
        <w:suppressAutoHyphens w:val="true"/>
        <w:spacing w:lineRule="auto" w:line="240" w:before="0" w:after="0"/>
        <w:jc w:val="both"/>
        <w:rPr>
          <w:rFonts w:ascii="Calibri" w:hAnsi="Calibri" w:eastAsia="Calibri" w:cs="Times New Roman"/>
          <w:sz w:val="36"/>
          <w:szCs w:val="36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36"/>
          <w:szCs w:val="36"/>
          <w:lang w:eastAsia="ru-RU"/>
        </w:rPr>
        <w:t>связной монологической речи на базе правильно произносимых звуков.</w:t>
      </w:r>
    </w:p>
    <w:p>
      <w:pPr>
        <w:sectPr>
          <w:type w:val="nextPage"/>
          <w:pgSz w:orient="landscape" w:w="14400" w:h="10800"/>
          <w:pgMar w:left="851" w:right="851" w:header="0" w:top="851" w:footer="0" w:bottom="851" w:gutter="0"/>
          <w:pgNumType w:fmt="decimal"/>
          <w:formProt w:val="false"/>
          <w:textDirection w:val="lrTb"/>
          <w:docGrid w:type="default" w:linePitch="240" w:charSpace="4294965247"/>
        </w:sectPr>
        <w:pStyle w:val="Normal"/>
        <w:suppressAutoHyphens w:val="true"/>
        <w:spacing w:lineRule="auto" w:line="240" w:before="0" w:after="0"/>
        <w:ind w:firstLine="851"/>
        <w:rPr/>
      </w:pPr>
      <w:r>
        <w:rPr>
          <w:rFonts w:eastAsia="Times New Roman" w:cs="Times New Roman" w:ascii="Times New Roman" w:hAnsi="Times New Roman"/>
          <w:color w:val="000000"/>
          <w:sz w:val="36"/>
          <w:szCs w:val="36"/>
          <w:lang w:eastAsia="ru-RU"/>
        </w:rPr>
        <w:t xml:space="preserve"> </w:t>
      </w:r>
      <w:bookmarkStart w:id="0" w:name="_GoBack"/>
      <w:bookmarkEnd w:id="0"/>
      <w:r>
        <w:rPr>
          <w:rFonts w:eastAsia="Times New Roman" w:cs="Times New Roman" w:ascii="Times New Roman" w:hAnsi="Times New Roman"/>
          <w:color w:val="000000"/>
          <w:sz w:val="36"/>
          <w:szCs w:val="36"/>
          <w:lang w:eastAsia="ru-RU"/>
        </w:rPr>
        <w:t>Выпуск детей проводится в течение всего учебного года по мере устранения у них дефектов речи. Результаты логопедического обучения отмечаются в речевой карте ребёнка.</w:t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orient="landscape" w:w="16838" w:h="11906"/>
      <w:pgMar w:left="1134" w:right="1134" w:header="0" w:top="851" w:footer="0" w:bottom="170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Palatino Linotype">
    <w:charset w:val="01"/>
    <w:family w:val="roman"/>
    <w:pitch w:val="variable"/>
  </w:font>
  <w:font w:name="Century Gothic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  <w:sz w:val="36"/>
        <w:b/>
        <w:rFonts w:cs="Symbol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36"/>
        <w:b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36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36"/>
        <w:b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300476"/>
    <w:pPr>
      <w:keepNext/>
      <w:keepLines/>
      <w:suppressAutoHyphens w:val="true"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  <w:lang w:eastAsia="zh-C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rsid w:val="005639f5"/>
    <w:rPr>
      <w:rFonts w:ascii="Tahoma" w:hAnsi="Tahoma" w:cs="Tahoma"/>
      <w:sz w:val="16"/>
      <w:szCs w:val="16"/>
    </w:rPr>
  </w:style>
  <w:style w:type="character" w:styleId="Style14" w:customStyle="1">
    <w:name w:val="Верхний колонтитул Знак"/>
    <w:basedOn w:val="DefaultParagraphFont"/>
    <w:link w:val="a7"/>
    <w:uiPriority w:val="99"/>
    <w:qFormat/>
    <w:rsid w:val="0019385f"/>
    <w:rPr/>
  </w:style>
  <w:style w:type="character" w:styleId="Style15" w:customStyle="1">
    <w:name w:val="Нижний колонтитул Знак"/>
    <w:basedOn w:val="DefaultParagraphFont"/>
    <w:link w:val="a9"/>
    <w:uiPriority w:val="99"/>
    <w:qFormat/>
    <w:rsid w:val="0019385f"/>
    <w:rPr/>
  </w:style>
  <w:style w:type="character" w:styleId="Style16" w:customStyle="1">
    <w:name w:val="Основной текст + Полужирный"/>
    <w:qFormat/>
    <w:rsid w:val="002d3317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3"/>
      <w:sz w:val="23"/>
      <w:szCs w:val="23"/>
      <w:u w:val="none"/>
      <w:vertAlign w:val="baseline"/>
      <w:lang w:val="ru-RU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300476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  <w:lang w:eastAsia="zh-CN"/>
    </w:rPr>
  </w:style>
  <w:style w:type="character" w:styleId="2" w:customStyle="1">
    <w:name w:val="Основной текст (2) + Не курсив"/>
    <w:qFormat/>
    <w:rsid w:val="00284069"/>
    <w:rPr>
      <w:rFonts w:ascii="Times New Roman" w:hAnsi="Times New Roman" w:eastAsia="Times New Roman" w:cs="Times New Roman"/>
      <w:b/>
      <w:bCs/>
      <w:i/>
      <w:iCs/>
      <w:caps w:val="false"/>
      <w:smallCaps w:val="false"/>
      <w:strike w:val="false"/>
      <w:dstrike w:val="false"/>
      <w:color w:val="000000"/>
      <w:spacing w:val="0"/>
      <w:w w:val="100"/>
      <w:position w:val="0"/>
      <w:sz w:val="23"/>
      <w:sz w:val="23"/>
      <w:szCs w:val="23"/>
      <w:u w:val="none"/>
      <w:vertAlign w:val="baseline"/>
      <w:lang w:val="ru-RU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ascii="Calibri" w:hAnsi="Calibri" w:cs="Symbol"/>
      <w:sz w:val="28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Symbol"/>
      <w:sz w:val="24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eastAsia="Calibri" w:cs="Times New Roman"/>
    </w:rPr>
  </w:style>
  <w:style w:type="character" w:styleId="ListLabel18">
    <w:name w:val="ListLabel 18"/>
    <w:qFormat/>
    <w:rPr>
      <w:rFonts w:cs="Times New Roman"/>
      <w:b/>
    </w:rPr>
  </w:style>
  <w:style w:type="character" w:styleId="ListLabel19">
    <w:name w:val="ListLabel 19"/>
    <w:qFormat/>
    <w:rPr>
      <w:rFonts w:cs="Symbol"/>
      <w:color w:val="000000"/>
      <w:sz w:val="24"/>
      <w:szCs w:val="24"/>
      <w:lang w:eastAsia="ru-RU"/>
    </w:rPr>
  </w:style>
  <w:style w:type="character" w:styleId="ListLabel20">
    <w:name w:val="ListLabel 20"/>
    <w:qFormat/>
    <w:rPr>
      <w:rFonts w:cs="Symbol"/>
      <w:color w:val="000000"/>
      <w:sz w:val="24"/>
      <w:szCs w:val="24"/>
      <w:lang w:eastAsia="ru-RU"/>
    </w:rPr>
  </w:style>
  <w:style w:type="character" w:styleId="ListLabel21">
    <w:name w:val="ListLabel 21"/>
    <w:qFormat/>
    <w:rPr>
      <w:rFonts w:ascii="Times New Roman" w:hAnsi="Times New Roman" w:cs="Symbol"/>
      <w:b/>
      <w:sz w:val="36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Wingdings"/>
    </w:rPr>
  </w:style>
  <w:style w:type="character" w:styleId="ListLabel24">
    <w:name w:val="ListLabel 24"/>
    <w:qFormat/>
    <w:rPr>
      <w:rFonts w:cs="Symbol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Wingdings"/>
    </w:rPr>
  </w:style>
  <w:style w:type="character" w:styleId="ListLabel27">
    <w:name w:val="ListLabel 27"/>
    <w:qFormat/>
    <w:rPr>
      <w:rFonts w:cs="Symbol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Wingdings"/>
    </w:rPr>
  </w:style>
  <w:style w:type="character" w:styleId="ListLabel30">
    <w:name w:val="ListLabel 30"/>
    <w:qFormat/>
    <w:rPr>
      <w:rFonts w:cs="Symbol"/>
      <w:sz w:val="24"/>
      <w:szCs w:val="24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ascii="Calibri" w:hAnsi="Calibri" w:cs="Symbol"/>
      <w:sz w:val="28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cs="Symbol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ascii="Calibri" w:hAnsi="Calibri" w:cs="Symbol"/>
      <w:b/>
      <w:sz w:val="36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Wingdings"/>
    </w:rPr>
  </w:style>
  <w:style w:type="character" w:styleId="ListLabel49">
    <w:name w:val="ListLabel 49"/>
    <w:qFormat/>
    <w:rPr>
      <w:rFonts w:cs="Symbol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Wingdings"/>
    </w:rPr>
  </w:style>
  <w:style w:type="character" w:styleId="ListLabel52">
    <w:name w:val="ListLabel 52"/>
    <w:qFormat/>
    <w:rPr>
      <w:rFonts w:cs="Symbol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Wingdings"/>
    </w:rPr>
  </w:style>
  <w:style w:type="character" w:styleId="ListLabel55">
    <w:name w:val="ListLabel 55"/>
    <w:qFormat/>
    <w:rPr>
      <w:rFonts w:ascii="Times New Roman" w:hAnsi="Times New Roman" w:cs="Symbol"/>
      <w:b/>
      <w:sz w:val="36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ascii="Calibri" w:hAnsi="Calibri" w:cs="Symbol"/>
      <w:sz w:val="36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cs="Symbol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</w:rPr>
  </w:style>
  <w:style w:type="character" w:styleId="ListLabel70">
    <w:name w:val="ListLabel 70"/>
    <w:qFormat/>
    <w:rPr>
      <w:rFonts w:cs="Symbol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Wingdings"/>
    </w:rPr>
  </w:style>
  <w:style w:type="character" w:styleId="ListLabel73">
    <w:name w:val="ListLabel 73"/>
    <w:qFormat/>
    <w:rPr>
      <w:rFonts w:ascii="Calibri" w:hAnsi="Calibri" w:cs="Symbol"/>
      <w:b/>
      <w:sz w:val="36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Wingdings"/>
    </w:rPr>
  </w:style>
  <w:style w:type="character" w:styleId="ListLabel76">
    <w:name w:val="ListLabel 76"/>
    <w:qFormat/>
    <w:rPr>
      <w:rFonts w:cs="Symbol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Wingdings"/>
    </w:rPr>
  </w:style>
  <w:style w:type="character" w:styleId="ListLabel79">
    <w:name w:val="ListLabel 79"/>
    <w:qFormat/>
    <w:rPr>
      <w:rFonts w:cs="Symbol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Wingdings"/>
    </w:rPr>
  </w:style>
  <w:style w:type="character" w:styleId="ListLabel82">
    <w:name w:val="ListLabel 82"/>
    <w:qFormat/>
    <w:rPr>
      <w:rFonts w:ascii="Calibri" w:hAnsi="Calibri" w:cs="Symbol"/>
      <w:sz w:val="28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Wingdings"/>
    </w:rPr>
  </w:style>
  <w:style w:type="character" w:styleId="ListLabel85">
    <w:name w:val="ListLabel 85"/>
    <w:qFormat/>
    <w:rPr>
      <w:rFonts w:cs="Symbol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Wingdings"/>
    </w:rPr>
  </w:style>
  <w:style w:type="character" w:styleId="ListLabel88">
    <w:name w:val="ListLabel 88"/>
    <w:qFormat/>
    <w:rPr>
      <w:rFonts w:cs="Symbol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Wingdings"/>
    </w:rPr>
  </w:style>
  <w:style w:type="character" w:styleId="ListLabel91">
    <w:name w:val="ListLabel 91"/>
    <w:qFormat/>
    <w:rPr>
      <w:rFonts w:ascii="Calibri" w:hAnsi="Calibri" w:cs="Symbol"/>
      <w:b/>
      <w:sz w:val="36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Wingdings"/>
    </w:rPr>
  </w:style>
  <w:style w:type="character" w:styleId="ListLabel94">
    <w:name w:val="ListLabel 94"/>
    <w:qFormat/>
    <w:rPr>
      <w:rFonts w:cs="Symbol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Wingdings"/>
    </w:rPr>
  </w:style>
  <w:style w:type="character" w:styleId="ListLabel97">
    <w:name w:val="ListLabel 97"/>
    <w:qFormat/>
    <w:rPr>
      <w:rFonts w:cs="Symbol"/>
    </w:rPr>
  </w:style>
  <w:style w:type="character" w:styleId="ListLabel98">
    <w:name w:val="ListLabel 98"/>
    <w:qFormat/>
    <w:rPr>
      <w:rFonts w:cs="Courier New"/>
    </w:rPr>
  </w:style>
  <w:style w:type="character" w:styleId="ListLabel99">
    <w:name w:val="ListLabel 99"/>
    <w:qFormat/>
    <w:rPr>
      <w:rFonts w:cs="Wingdings"/>
    </w:rPr>
  </w:style>
  <w:style w:type="character" w:styleId="ListLabel100">
    <w:name w:val="ListLabel 100"/>
    <w:qFormat/>
    <w:rPr>
      <w:rFonts w:ascii="Times New Roman" w:hAnsi="Times New Roman" w:cs="Symbol"/>
      <w:b/>
      <w:sz w:val="36"/>
    </w:rPr>
  </w:style>
  <w:style w:type="character" w:styleId="ListLabel101">
    <w:name w:val="ListLabel 101"/>
    <w:qFormat/>
    <w:rPr>
      <w:rFonts w:cs="Courier New"/>
    </w:rPr>
  </w:style>
  <w:style w:type="character" w:styleId="ListLabel102">
    <w:name w:val="ListLabel 102"/>
    <w:qFormat/>
    <w:rPr>
      <w:rFonts w:cs="Wingdings"/>
    </w:rPr>
  </w:style>
  <w:style w:type="character" w:styleId="ListLabel103">
    <w:name w:val="ListLabel 103"/>
    <w:qFormat/>
    <w:rPr>
      <w:rFonts w:cs="Symbol"/>
    </w:rPr>
  </w:style>
  <w:style w:type="character" w:styleId="ListLabel104">
    <w:name w:val="ListLabel 104"/>
    <w:qFormat/>
    <w:rPr>
      <w:rFonts w:cs="Courier New"/>
    </w:rPr>
  </w:style>
  <w:style w:type="character" w:styleId="ListLabel105">
    <w:name w:val="ListLabel 105"/>
    <w:qFormat/>
    <w:rPr>
      <w:rFonts w:cs="Wingdings"/>
    </w:rPr>
  </w:style>
  <w:style w:type="character" w:styleId="ListLabel106">
    <w:name w:val="ListLabel 106"/>
    <w:qFormat/>
    <w:rPr>
      <w:rFonts w:cs="Symbol"/>
    </w:rPr>
  </w:style>
  <w:style w:type="character" w:styleId="ListLabel107">
    <w:name w:val="ListLabel 107"/>
    <w:qFormat/>
    <w:rPr>
      <w:rFonts w:cs="Courier New"/>
    </w:rPr>
  </w:style>
  <w:style w:type="character" w:styleId="ListLabel108">
    <w:name w:val="ListLabel 108"/>
    <w:qFormat/>
    <w:rPr>
      <w:rFonts w:cs="Wingdings"/>
    </w:rPr>
  </w:style>
  <w:style w:type="character" w:styleId="ListLabel109">
    <w:name w:val="ListLabel 109"/>
    <w:qFormat/>
    <w:rPr>
      <w:rFonts w:ascii="Calibri" w:hAnsi="Calibri" w:cs="Symbol"/>
      <w:sz w:val="36"/>
    </w:rPr>
  </w:style>
  <w:style w:type="character" w:styleId="ListLabel110">
    <w:name w:val="ListLabel 110"/>
    <w:qFormat/>
    <w:rPr>
      <w:rFonts w:cs="Courier New"/>
    </w:rPr>
  </w:style>
  <w:style w:type="character" w:styleId="ListLabel111">
    <w:name w:val="ListLabel 111"/>
    <w:qFormat/>
    <w:rPr>
      <w:rFonts w:cs="Wingdings"/>
    </w:rPr>
  </w:style>
  <w:style w:type="character" w:styleId="ListLabel112">
    <w:name w:val="ListLabel 112"/>
    <w:qFormat/>
    <w:rPr>
      <w:rFonts w:cs="Symbol"/>
    </w:rPr>
  </w:style>
  <w:style w:type="character" w:styleId="ListLabel113">
    <w:name w:val="ListLabel 113"/>
    <w:qFormat/>
    <w:rPr>
      <w:rFonts w:cs="Courier New"/>
    </w:rPr>
  </w:style>
  <w:style w:type="character" w:styleId="ListLabel114">
    <w:name w:val="ListLabel 114"/>
    <w:qFormat/>
    <w:rPr>
      <w:rFonts w:cs="Wingdings"/>
    </w:rPr>
  </w:style>
  <w:style w:type="character" w:styleId="ListLabel115">
    <w:name w:val="ListLabel 115"/>
    <w:qFormat/>
    <w:rPr>
      <w:rFonts w:cs="Symbol"/>
    </w:rPr>
  </w:style>
  <w:style w:type="character" w:styleId="ListLabel116">
    <w:name w:val="ListLabel 116"/>
    <w:qFormat/>
    <w:rPr>
      <w:rFonts w:cs="Courier New"/>
    </w:rPr>
  </w:style>
  <w:style w:type="character" w:styleId="ListLabel117">
    <w:name w:val="ListLabel 117"/>
    <w:qFormat/>
    <w:rPr>
      <w:rFonts w:cs="Wingdings"/>
    </w:rPr>
  </w:style>
  <w:style w:type="character" w:styleId="ListLabel118">
    <w:name w:val="ListLabel 118"/>
    <w:qFormat/>
    <w:rPr>
      <w:rFonts w:ascii="Calibri" w:hAnsi="Calibri" w:cs="Symbol"/>
      <w:b/>
      <w:sz w:val="36"/>
    </w:rPr>
  </w:style>
  <w:style w:type="character" w:styleId="ListLabel119">
    <w:name w:val="ListLabel 119"/>
    <w:qFormat/>
    <w:rPr>
      <w:rFonts w:cs="Courier New"/>
    </w:rPr>
  </w:style>
  <w:style w:type="character" w:styleId="ListLabel120">
    <w:name w:val="ListLabel 120"/>
    <w:qFormat/>
    <w:rPr>
      <w:rFonts w:cs="Wingdings"/>
    </w:rPr>
  </w:style>
  <w:style w:type="character" w:styleId="ListLabel121">
    <w:name w:val="ListLabel 121"/>
    <w:qFormat/>
    <w:rPr>
      <w:rFonts w:cs="Symbol"/>
    </w:rPr>
  </w:style>
  <w:style w:type="character" w:styleId="ListLabel122">
    <w:name w:val="ListLabel 122"/>
    <w:qFormat/>
    <w:rPr>
      <w:rFonts w:cs="Courier New"/>
    </w:rPr>
  </w:style>
  <w:style w:type="character" w:styleId="ListLabel123">
    <w:name w:val="ListLabel 123"/>
    <w:qFormat/>
    <w:rPr>
      <w:rFonts w:cs="Wingdings"/>
    </w:rPr>
  </w:style>
  <w:style w:type="character" w:styleId="ListLabel124">
    <w:name w:val="ListLabel 124"/>
    <w:qFormat/>
    <w:rPr>
      <w:rFonts w:cs="Symbol"/>
    </w:rPr>
  </w:style>
  <w:style w:type="character" w:styleId="ListLabel125">
    <w:name w:val="ListLabel 125"/>
    <w:qFormat/>
    <w:rPr>
      <w:rFonts w:cs="Courier New"/>
    </w:rPr>
  </w:style>
  <w:style w:type="character" w:styleId="ListLabel126">
    <w:name w:val="ListLabel 126"/>
    <w:qFormat/>
    <w:rPr>
      <w:rFonts w:cs="Wingdings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Free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5639f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e1d53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2373e9"/>
    <w:pPr>
      <w:spacing w:before="0" w:after="200"/>
      <w:ind w:left="720" w:hanging="0"/>
      <w:contextualSpacing/>
    </w:pPr>
    <w:rPr/>
  </w:style>
  <w:style w:type="paragraph" w:styleId="Style22">
    <w:name w:val="Header"/>
    <w:basedOn w:val="Normal"/>
    <w:link w:val="a8"/>
    <w:uiPriority w:val="99"/>
    <w:unhideWhenUsed/>
    <w:rsid w:val="0019385f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aa"/>
    <w:uiPriority w:val="99"/>
    <w:unhideWhenUsed/>
    <w:rsid w:val="0019385f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3" w:customStyle="1">
    <w:name w:val="Основной текст3"/>
    <w:basedOn w:val="Normal"/>
    <w:qFormat/>
    <w:rsid w:val="002d3317"/>
    <w:pPr/>
    <w:rPr>
      <w:rFonts w:ascii="Calibri" w:hAnsi="Calibri" w:eastAsia="Calibri" w:cs="Times New Roman"/>
      <w:sz w:val="23"/>
      <w:szCs w:val="23"/>
      <w:shd w:fill="FFFFFF" w:val="clear"/>
      <w:lang w:val="x-none" w:eastAsia="zh-CN"/>
    </w:rPr>
  </w:style>
  <w:style w:type="paragraph" w:styleId="21" w:customStyle="1">
    <w:name w:val="Основной текст (2)"/>
    <w:basedOn w:val="Normal"/>
    <w:qFormat/>
    <w:rsid w:val="00284069"/>
    <w:pPr/>
    <w:rPr>
      <w:rFonts w:ascii="Calibri" w:hAnsi="Calibri" w:eastAsia="Calibri" w:cs="Times New Roman"/>
      <w:i/>
      <w:iCs/>
      <w:sz w:val="23"/>
      <w:szCs w:val="23"/>
      <w:shd w:fill="FFFFFF" w:val="clear"/>
      <w:lang w:val="x-none" w:eastAsia="zh-C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Application>LibreOffice/5.1.6.2$Linux_X86_64 LibreOffice_project/10m0$Build-2</Application>
  <Pages>10</Pages>
  <Words>844</Words>
  <Characters>6400</Characters>
  <CharactersWithSpaces>7493</CharactersWithSpaces>
  <Paragraphs>82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2018-07-02T13:47:00Z</dcterms:created>
  <dc:creator>609</dc:creator>
  <dc:description/>
  <dc:language>ru-RU</dc:language>
  <cp:lastModifiedBy/>
  <dcterms:modified xsi:type="dcterms:W3CDTF">2018-07-04T13:50:22Z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